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5" w:rsidRDefault="00A34065" w:rsidP="00A3406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65" w:rsidRPr="00834F3A" w:rsidRDefault="00A34065" w:rsidP="00A34065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3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  <w:gridCol w:w="160"/>
      </w:tblGrid>
      <w:tr w:rsidR="00A34065" w:rsidRPr="00834F3A" w:rsidTr="00670256">
        <w:trPr>
          <w:trHeight w:val="465"/>
          <w:jc w:val="center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065" w:rsidRPr="00834F3A" w:rsidRDefault="00A34065" w:rsidP="0067025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A34065" w:rsidRPr="00834F3A" w:rsidTr="00670256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  <w:t>III ANNO – II SEMESTRE- MARZO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</w:tr>
      <w:tr w:rsidR="00A34065" w:rsidRPr="00834F3A" w:rsidTr="00670256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4065" w:rsidRPr="00834F3A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A34065" w:rsidRPr="00834F3A" w:rsidRDefault="00A34065" w:rsidP="0067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FC79C0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FC79C0" w:rsidRDefault="00A34065" w:rsidP="0067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APRILE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NATATORI – PRATICA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2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460890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E5258C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8B6690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8B6690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8B6690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463AB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it-IT"/>
              </w:rPr>
            </w:pPr>
            <w:r w:rsidRPr="00B463AB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8B6690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1B682F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1B682F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1B682F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1B682F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8B6690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64C76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EA39CF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B463AB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it-IT"/>
              </w:rPr>
            </w:pPr>
            <w:r w:rsidRPr="00B463AB">
              <w:rPr>
                <w:rFonts w:ascii="Times New Roman" w:eastAsia="Times New Roman" w:hAnsi="Times New Roman" w:cs="Times New Roman"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34065" w:rsidRPr="00AB001E" w:rsidTr="00670256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65" w:rsidRPr="00AB001E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065" w:rsidRPr="00D105DC" w:rsidRDefault="00A34065" w:rsidP="0067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832A2D" w:rsidRDefault="00832A2D"/>
    <w:sectPr w:rsidR="00832A2D" w:rsidSect="00832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065"/>
    <w:rsid w:val="003B7D61"/>
    <w:rsid w:val="003E243C"/>
    <w:rsid w:val="005852C5"/>
    <w:rsid w:val="005E4BCB"/>
    <w:rsid w:val="007F7246"/>
    <w:rsid w:val="00832A2D"/>
    <w:rsid w:val="008B6690"/>
    <w:rsid w:val="00A34065"/>
    <w:rsid w:val="00B463AB"/>
    <w:rsid w:val="00E5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> 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2012-03-29T14:48:00Z</dcterms:created>
  <dcterms:modified xsi:type="dcterms:W3CDTF">2012-04-11T09:53:00Z</dcterms:modified>
</cp:coreProperties>
</file>