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D3" w:rsidRDefault="00FE5DD3" w:rsidP="00FE5DD3">
      <w:r>
        <w:t>CORSI OPZIONALI CDL MEDICINA E CHIRURGIA</w:t>
      </w:r>
      <w:r w:rsidR="00FF25DB">
        <w:t xml:space="preserve"> I, </w:t>
      </w:r>
      <w:r>
        <w:t xml:space="preserve"> II e IV anno,   ANNO ACCADEMICO 2011/2012 </w:t>
      </w:r>
      <w:r w:rsidR="003553AB">
        <w:t>Agg.</w:t>
      </w:r>
      <w:r w:rsidR="00816C73">
        <w:t>16</w:t>
      </w:r>
      <w:r w:rsidR="003673D3">
        <w:t>/</w:t>
      </w:r>
      <w:r w:rsidR="006336EA">
        <w:t>10</w:t>
      </w:r>
      <w:r w:rsidR="003553AB">
        <w:t>/2012</w:t>
      </w:r>
    </w:p>
    <w:p w:rsidR="00FE5DD3" w:rsidRDefault="00FE5DD3" w:rsidP="00FE5DD3">
      <w:r>
        <w:t xml:space="preserve">1.5 </w:t>
      </w:r>
      <w:proofErr w:type="spellStart"/>
      <w:r>
        <w:t>cfu</w:t>
      </w:r>
      <w:proofErr w:type="spellEnd"/>
      <w:r>
        <w:t xml:space="preserve"> ciascuno</w:t>
      </w:r>
    </w:p>
    <w:p w:rsidR="00FE5DD3" w:rsidRDefault="00FE5DD3" w:rsidP="00FE5DD3"/>
    <w:tbl>
      <w:tblPr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2218"/>
        <w:gridCol w:w="2952"/>
        <w:gridCol w:w="6840"/>
      </w:tblGrid>
      <w:tr w:rsidR="00FE5DD3" w:rsidRPr="00AA15B7" w:rsidTr="00FF25DB">
        <w:trPr>
          <w:trHeight w:val="940"/>
        </w:trPr>
        <w:tc>
          <w:tcPr>
            <w:tcW w:w="1920" w:type="dxa"/>
          </w:tcPr>
          <w:p w:rsidR="00FE5DD3" w:rsidRDefault="00FE5DD3" w:rsidP="00FF25DB">
            <w:pPr>
              <w:jc w:val="both"/>
            </w:pPr>
            <w:r>
              <w:t>Fisiologia</w:t>
            </w:r>
          </w:p>
          <w:p w:rsidR="00FE5DD3" w:rsidRPr="00AA15B7" w:rsidRDefault="00FE5DD3" w:rsidP="00FF25DB">
            <w:pPr>
              <w:jc w:val="both"/>
            </w:pPr>
            <w:r w:rsidRPr="00AA15B7">
              <w:t>Prof. Fiume</w:t>
            </w:r>
          </w:p>
        </w:tc>
        <w:tc>
          <w:tcPr>
            <w:tcW w:w="2218" w:type="dxa"/>
          </w:tcPr>
          <w:p w:rsidR="00FE5DD3" w:rsidRPr="00AA15B7" w:rsidRDefault="00FE5DD3" w:rsidP="00FF25DB">
            <w:r w:rsidRPr="00AA15B7">
              <w:t xml:space="preserve">I </w:t>
            </w:r>
            <w:r>
              <w:t>anno</w:t>
            </w:r>
          </w:p>
        </w:tc>
        <w:tc>
          <w:tcPr>
            <w:tcW w:w="2952" w:type="dxa"/>
          </w:tcPr>
          <w:p w:rsidR="00FE5DD3" w:rsidRPr="00AA15B7" w:rsidRDefault="00FF25DB" w:rsidP="00FF25DB">
            <w:pPr>
              <w:jc w:val="both"/>
            </w:pPr>
            <w:r>
              <w:t>13 settembre , h 10.00</w:t>
            </w:r>
            <w:r w:rsidR="0008141A">
              <w:t>, aula Magna B, livello 1, Corpo H</w:t>
            </w:r>
          </w:p>
        </w:tc>
        <w:tc>
          <w:tcPr>
            <w:tcW w:w="6840" w:type="dxa"/>
          </w:tcPr>
          <w:p w:rsidR="00FE5DD3" w:rsidRPr="00AA15B7" w:rsidRDefault="00FE5DD3" w:rsidP="00FF25DB">
            <w:pPr>
              <w:numPr>
                <w:ilvl w:val="0"/>
                <w:numId w:val="1"/>
              </w:numPr>
              <w:jc w:val="both"/>
            </w:pPr>
            <w:r w:rsidRPr="00AA15B7">
              <w:t xml:space="preserve">Metodologie di base per lo studio della Biologia Cellulare </w:t>
            </w:r>
          </w:p>
        </w:tc>
      </w:tr>
      <w:tr w:rsidR="00FE5DD3" w:rsidRPr="00AA15B7" w:rsidTr="00FF25DB">
        <w:trPr>
          <w:trHeight w:val="940"/>
        </w:trPr>
        <w:tc>
          <w:tcPr>
            <w:tcW w:w="1920" w:type="dxa"/>
          </w:tcPr>
          <w:p w:rsidR="00FE5DD3" w:rsidRDefault="00FE5DD3" w:rsidP="00FF25DB">
            <w:pPr>
              <w:jc w:val="both"/>
            </w:pPr>
            <w:r>
              <w:t>Biologia</w:t>
            </w:r>
          </w:p>
          <w:p w:rsidR="00FE5DD3" w:rsidRPr="00AA15B7" w:rsidRDefault="00FE5DD3" w:rsidP="00FF25DB">
            <w:pPr>
              <w:jc w:val="both"/>
            </w:pPr>
            <w:r>
              <w:t xml:space="preserve">Prof </w:t>
            </w:r>
            <w:proofErr w:type="spellStart"/>
            <w:r>
              <w:t>Cuda</w:t>
            </w:r>
            <w:proofErr w:type="spellEnd"/>
          </w:p>
        </w:tc>
        <w:tc>
          <w:tcPr>
            <w:tcW w:w="2218" w:type="dxa"/>
          </w:tcPr>
          <w:p w:rsidR="00FE5DD3" w:rsidRPr="00AA15B7" w:rsidRDefault="00FE5DD3" w:rsidP="00FF25DB">
            <w:r>
              <w:t>I anno</w:t>
            </w:r>
          </w:p>
        </w:tc>
        <w:tc>
          <w:tcPr>
            <w:tcW w:w="2952" w:type="dxa"/>
          </w:tcPr>
          <w:p w:rsidR="00FE5DD3" w:rsidRDefault="002F4103" w:rsidP="00FF25DB">
            <w:pPr>
              <w:jc w:val="both"/>
            </w:pPr>
            <w:r>
              <w:t>5 Ottobre, h 11-13, aula G10, Corpo G</w:t>
            </w:r>
          </w:p>
          <w:p w:rsidR="002F4103" w:rsidRPr="00AA15B7" w:rsidRDefault="002F4103" w:rsidP="00FF25DB">
            <w:pPr>
              <w:jc w:val="both"/>
            </w:pPr>
          </w:p>
        </w:tc>
        <w:tc>
          <w:tcPr>
            <w:tcW w:w="6840" w:type="dxa"/>
          </w:tcPr>
          <w:p w:rsidR="00FE5DD3" w:rsidRDefault="00FE5DD3" w:rsidP="00FF25DB">
            <w:pPr>
              <w:numPr>
                <w:ilvl w:val="0"/>
                <w:numId w:val="1"/>
              </w:numPr>
              <w:jc w:val="both"/>
            </w:pPr>
            <w:r>
              <w:t xml:space="preserve">Tecniche di analisi del </w:t>
            </w:r>
            <w:proofErr w:type="spellStart"/>
            <w:r>
              <w:t>trascrittoma</w:t>
            </w:r>
            <w:proofErr w:type="spellEnd"/>
            <w:r>
              <w:t xml:space="preserve"> in medicina</w:t>
            </w:r>
          </w:p>
          <w:p w:rsidR="00FE5DD3" w:rsidRPr="00AA15B7" w:rsidRDefault="00FE5DD3" w:rsidP="00FF25DB">
            <w:pPr>
              <w:numPr>
                <w:ilvl w:val="0"/>
                <w:numId w:val="1"/>
              </w:numPr>
              <w:jc w:val="both"/>
            </w:pPr>
            <w:r>
              <w:t xml:space="preserve">Identificazione di nuovi </w:t>
            </w:r>
            <w:proofErr w:type="spellStart"/>
            <w:r>
              <w:t>Biomarcatori</w:t>
            </w:r>
            <w:proofErr w:type="spellEnd"/>
            <w:r>
              <w:t xml:space="preserve"> mediante analisi del </w:t>
            </w:r>
            <w:proofErr w:type="spellStart"/>
            <w:r>
              <w:t>proteoma</w:t>
            </w:r>
            <w:proofErr w:type="spellEnd"/>
          </w:p>
        </w:tc>
      </w:tr>
      <w:tr w:rsidR="00FE5DD3" w:rsidRPr="00AA15B7" w:rsidTr="00FF25DB">
        <w:trPr>
          <w:trHeight w:val="940"/>
        </w:trPr>
        <w:tc>
          <w:tcPr>
            <w:tcW w:w="1920" w:type="dxa"/>
          </w:tcPr>
          <w:p w:rsidR="00FE5DD3" w:rsidRDefault="00FE5DD3" w:rsidP="00FF25DB">
            <w:pPr>
              <w:jc w:val="both"/>
            </w:pPr>
            <w:r>
              <w:t>Anatomia</w:t>
            </w:r>
          </w:p>
          <w:p w:rsidR="00FE5DD3" w:rsidRDefault="00FE5DD3" w:rsidP="00FF25DB">
            <w:pPr>
              <w:jc w:val="both"/>
            </w:pPr>
            <w:r>
              <w:t xml:space="preserve">Prof. </w:t>
            </w:r>
            <w:proofErr w:type="spellStart"/>
            <w:r>
              <w:t>Barni</w:t>
            </w:r>
            <w:proofErr w:type="spellEnd"/>
          </w:p>
        </w:tc>
        <w:tc>
          <w:tcPr>
            <w:tcW w:w="2218" w:type="dxa"/>
          </w:tcPr>
          <w:p w:rsidR="00FE5DD3" w:rsidRDefault="00FE5DD3" w:rsidP="00FF25DB">
            <w:r>
              <w:t>I anno</w:t>
            </w:r>
          </w:p>
        </w:tc>
        <w:tc>
          <w:tcPr>
            <w:tcW w:w="2952" w:type="dxa"/>
          </w:tcPr>
          <w:p w:rsidR="00FE5DD3" w:rsidRPr="00AA15B7" w:rsidRDefault="00AA203C" w:rsidP="00AA203C">
            <w:pPr>
              <w:jc w:val="both"/>
            </w:pPr>
            <w:r w:rsidRPr="00AA203C">
              <w:rPr>
                <w:highlight w:val="yellow"/>
              </w:rPr>
              <w:t>12 ottobre, ore 14.00, aula G10, Corpo G</w:t>
            </w:r>
          </w:p>
        </w:tc>
        <w:tc>
          <w:tcPr>
            <w:tcW w:w="6840" w:type="dxa"/>
          </w:tcPr>
          <w:p w:rsidR="00FE5DD3" w:rsidRDefault="00FE5DD3" w:rsidP="00FF25DB">
            <w:pPr>
              <w:numPr>
                <w:ilvl w:val="0"/>
                <w:numId w:val="1"/>
              </w:numPr>
              <w:jc w:val="both"/>
            </w:pPr>
            <w:r>
              <w:t>I neuroni Specchio. Alla base della capacità di relazione e manifestazione umana</w:t>
            </w:r>
          </w:p>
        </w:tc>
      </w:tr>
    </w:tbl>
    <w:p w:rsidR="00FE5DD3" w:rsidRDefault="00FE5DD3" w:rsidP="00FE5DD3"/>
    <w:p w:rsidR="00FE5DD3" w:rsidRDefault="00FE5DD3" w:rsidP="00FE5DD3"/>
    <w:tbl>
      <w:tblPr>
        <w:tblW w:w="1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2218"/>
        <w:gridCol w:w="2952"/>
        <w:gridCol w:w="6778"/>
      </w:tblGrid>
      <w:tr w:rsidR="00FE5DD3" w:rsidRPr="00405552" w:rsidTr="00FF25DB">
        <w:trPr>
          <w:trHeight w:val="9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  <w:r w:rsidRPr="0032634D">
              <w:t xml:space="preserve">Chimica </w:t>
            </w:r>
          </w:p>
          <w:p w:rsidR="00FE5DD3" w:rsidRPr="0032634D" w:rsidRDefault="00FE5DD3" w:rsidP="00FF25DB">
            <w:pPr>
              <w:jc w:val="both"/>
            </w:pPr>
            <w:r w:rsidRPr="0032634D">
              <w:t xml:space="preserve">(Prof. </w:t>
            </w:r>
            <w:proofErr w:type="spellStart"/>
            <w:r w:rsidRPr="0032634D">
              <w:t>G.Parlato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II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ind w:left="360"/>
              <w:jc w:val="both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</w:pPr>
            <w:r w:rsidRPr="0032634D">
              <w:t xml:space="preserve">Funzione dei metalli nei </w:t>
            </w:r>
            <w:r>
              <w:t>sistemi biologici</w:t>
            </w: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</w:pPr>
            <w:r w:rsidRPr="0032634D">
              <w:t>La termodinamica dei sistemi viventi</w:t>
            </w:r>
          </w:p>
        </w:tc>
      </w:tr>
      <w:tr w:rsidR="00FE5DD3" w:rsidRPr="005E7837" w:rsidTr="00FF25DB">
        <w:trPr>
          <w:trHeight w:val="9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  <w:r w:rsidRPr="0032634D">
              <w:t xml:space="preserve">Microbiologia (Prof. A. </w:t>
            </w:r>
            <w:proofErr w:type="spellStart"/>
            <w:r w:rsidRPr="0032634D">
              <w:t>Focà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II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32634D">
              <w:rPr>
                <w:color w:val="000000"/>
              </w:rPr>
              <w:t>Storia della Medicina</w:t>
            </w:r>
          </w:p>
        </w:tc>
      </w:tr>
      <w:tr w:rsidR="00FE5DD3" w:rsidRPr="005E7837" w:rsidTr="00FF25DB">
        <w:trPr>
          <w:trHeight w:val="124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  <w:r w:rsidRPr="0032634D">
              <w:t xml:space="preserve">Biochimica (Prof.. G. </w:t>
            </w:r>
            <w:proofErr w:type="spellStart"/>
            <w:r w:rsidRPr="0032634D">
              <w:t>Cuda</w:t>
            </w:r>
            <w:proofErr w:type="spellEnd"/>
            <w:r w:rsidRPr="0032634D">
              <w:t xml:space="preserve"> 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II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jc w:val="both"/>
              <w:rPr>
                <w:bCs/>
              </w:rPr>
            </w:pPr>
          </w:p>
          <w:p w:rsidR="00F331E5" w:rsidRPr="008C2FD6" w:rsidRDefault="00F331E5" w:rsidP="002F4103">
            <w:pPr>
              <w:jc w:val="both"/>
              <w:rPr>
                <w:bCs/>
              </w:rPr>
            </w:pPr>
            <w:r w:rsidRPr="00F331E5">
              <w:rPr>
                <w:bCs/>
                <w:highlight w:val="yellow"/>
              </w:rPr>
              <w:t>5 Ottobre, 9-1</w:t>
            </w:r>
            <w:r w:rsidR="002F4103">
              <w:rPr>
                <w:bCs/>
                <w:highlight w:val="yellow"/>
              </w:rPr>
              <w:t>1</w:t>
            </w:r>
            <w:r w:rsidRPr="00F331E5">
              <w:rPr>
                <w:bCs/>
                <w:highlight w:val="yellow"/>
              </w:rPr>
              <w:t>, aula G10, Corpo G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</w:pPr>
            <w:r w:rsidRPr="0032634D">
              <w:t xml:space="preserve">Applicazioni </w:t>
            </w:r>
            <w:proofErr w:type="spellStart"/>
            <w:r w:rsidRPr="0032634D">
              <w:t>biomediche</w:t>
            </w:r>
            <w:proofErr w:type="spellEnd"/>
            <w:r w:rsidRPr="0032634D">
              <w:t xml:space="preserve"> della </w:t>
            </w:r>
            <w:proofErr w:type="spellStart"/>
            <w:r w:rsidRPr="0032634D">
              <w:t>proteomica</w:t>
            </w:r>
            <w:proofErr w:type="spellEnd"/>
            <w:r w:rsidRPr="0032634D">
              <w:t xml:space="preserve"> </w:t>
            </w:r>
            <w:proofErr w:type="spellStart"/>
            <w:r w:rsidRPr="0032634D">
              <w:t>gaspari</w:t>
            </w:r>
            <w:proofErr w:type="spellEnd"/>
          </w:p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</w:pPr>
            <w:proofErr w:type="spellStart"/>
            <w:r w:rsidRPr="0032634D">
              <w:t>cDNA</w:t>
            </w:r>
            <w:proofErr w:type="spellEnd"/>
            <w:r w:rsidRPr="0032634D">
              <w:t xml:space="preserve"> </w:t>
            </w:r>
            <w:proofErr w:type="spellStart"/>
            <w:r w:rsidRPr="0032634D">
              <w:t>Microarrays</w:t>
            </w:r>
            <w:proofErr w:type="spellEnd"/>
          </w:p>
        </w:tc>
      </w:tr>
      <w:tr w:rsidR="00FE5DD3" w:rsidRPr="005E7837" w:rsidTr="00FF25DB">
        <w:trPr>
          <w:trHeight w:val="142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  <w:r w:rsidRPr="0032634D">
              <w:t xml:space="preserve">Biochimica (Prof. </w:t>
            </w:r>
            <w:proofErr w:type="spellStart"/>
            <w:r w:rsidRPr="0032634D">
              <w:t>I.Quinto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II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3369B2" w:rsidP="00FF25DB">
            <w:pPr>
              <w:jc w:val="both"/>
              <w:rPr>
                <w:bCs/>
              </w:rPr>
            </w:pPr>
            <w:r>
              <w:rPr>
                <w:bCs/>
              </w:rPr>
              <w:t>21 settembre, 9.30</w:t>
            </w:r>
            <w:r w:rsidR="00B74670">
              <w:rPr>
                <w:bCs/>
              </w:rPr>
              <w:t xml:space="preserve"> aula Magna C, livello 1, Corpo G</w:t>
            </w:r>
          </w:p>
          <w:p w:rsidR="00FE5DD3" w:rsidRPr="0032634D" w:rsidRDefault="003369B2" w:rsidP="00FF25DB">
            <w:pPr>
              <w:jc w:val="both"/>
              <w:rPr>
                <w:bCs/>
              </w:rPr>
            </w:pPr>
            <w:r>
              <w:rPr>
                <w:bCs/>
              </w:rPr>
              <w:t>3 ottobre, 9.30</w:t>
            </w:r>
            <w:r w:rsidR="00B74670">
              <w:rPr>
                <w:bCs/>
              </w:rPr>
              <w:t xml:space="preserve"> aula G10, Corpo G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jc w:val="both"/>
            </w:pPr>
            <w:r w:rsidRPr="0032634D">
              <w:t>Meccanismi di mutagenesi del DNA</w:t>
            </w:r>
          </w:p>
          <w:p w:rsidR="00B74670" w:rsidRPr="0032634D" w:rsidRDefault="00B74670" w:rsidP="00B74670">
            <w:pPr>
              <w:jc w:val="both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</w:pPr>
            <w:r>
              <w:t>Sistemi di riparazione del DNA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r>
              <w:t>Biologia</w:t>
            </w:r>
          </w:p>
          <w:p w:rsidR="00FE5DD3" w:rsidRPr="0032634D" w:rsidRDefault="00FE5DD3" w:rsidP="00FF25DB">
            <w:r w:rsidRPr="0032634D">
              <w:t xml:space="preserve">(Prof. G. Scala)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II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816C73" w:rsidRDefault="00816C73" w:rsidP="00FF25DB">
            <w:pPr>
              <w:jc w:val="both"/>
              <w:rPr>
                <w:highlight w:val="yellow"/>
              </w:rPr>
            </w:pPr>
            <w:r w:rsidRPr="00816C73">
              <w:rPr>
                <w:highlight w:val="yellow"/>
              </w:rPr>
              <w:t xml:space="preserve">24 ottobre, 11-13 aula C, Edificio delle </w:t>
            </w:r>
            <w:proofErr w:type="spellStart"/>
            <w:r w:rsidRPr="00816C73">
              <w:rPr>
                <w:highlight w:val="yellow"/>
              </w:rPr>
              <w:t>Bioscienze</w:t>
            </w:r>
            <w:proofErr w:type="spellEnd"/>
          </w:p>
          <w:p w:rsidR="00816C73" w:rsidRPr="0032634D" w:rsidRDefault="00816C73" w:rsidP="00FF25DB">
            <w:pPr>
              <w:jc w:val="both"/>
            </w:pPr>
            <w:r w:rsidRPr="00816C73">
              <w:rPr>
                <w:highlight w:val="yellow"/>
              </w:rPr>
              <w:lastRenderedPageBreak/>
              <w:t xml:space="preserve">25 Ottobre, 11-13 aula C, edificio delle </w:t>
            </w:r>
            <w:proofErr w:type="spellStart"/>
            <w:r w:rsidRPr="00816C73">
              <w:rPr>
                <w:highlight w:val="yellow"/>
              </w:rPr>
              <w:t>Bioscienze</w:t>
            </w:r>
            <w:proofErr w:type="spellEnd"/>
            <w:r w:rsidRPr="00816C73">
              <w:rPr>
                <w:highlight w:val="yellow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ind w:left="360"/>
              <w:jc w:val="both"/>
            </w:pPr>
            <w:r w:rsidRPr="0032634D">
              <w:lastRenderedPageBreak/>
              <w:t>Eziopatogenesi dell’infezione da virus HIV</w:t>
            </w:r>
          </w:p>
          <w:p w:rsidR="00816C73" w:rsidRPr="0032634D" w:rsidRDefault="00816C73" w:rsidP="00FF25DB">
            <w:pPr>
              <w:ind w:left="360"/>
              <w:jc w:val="both"/>
            </w:pPr>
          </w:p>
          <w:p w:rsidR="00FE5DD3" w:rsidRPr="0032634D" w:rsidRDefault="00FE5DD3" w:rsidP="00FF25DB">
            <w:pPr>
              <w:ind w:left="360"/>
              <w:jc w:val="both"/>
            </w:pPr>
            <w:r w:rsidRPr="0032634D">
              <w:lastRenderedPageBreak/>
              <w:t>Eziopatogenesi dei linfomi a cellule B</w:t>
            </w:r>
          </w:p>
          <w:p w:rsidR="00FE5DD3" w:rsidRPr="0032634D" w:rsidRDefault="00FE5DD3" w:rsidP="00FF25DB">
            <w:pPr>
              <w:jc w:val="both"/>
            </w:pPr>
          </w:p>
          <w:p w:rsidR="00FE5DD3" w:rsidRPr="0032634D" w:rsidRDefault="00FE5DD3" w:rsidP="00FF25DB">
            <w:pPr>
              <w:jc w:val="both"/>
            </w:pPr>
          </w:p>
        </w:tc>
      </w:tr>
      <w:tr w:rsidR="00FE5DD3" w:rsidRPr="005E7837" w:rsidTr="00FF25DB">
        <w:trPr>
          <w:trHeight w:val="106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lastRenderedPageBreak/>
              <w:t>Biochimica (Prof. G. .</w:t>
            </w:r>
            <w:proofErr w:type="spellStart"/>
            <w:r w:rsidRPr="0032634D">
              <w:t>Morrone</w:t>
            </w:r>
            <w:proofErr w:type="spellEnd"/>
            <w:r w:rsidRPr="0032634D">
              <w:t>)</w:t>
            </w:r>
          </w:p>
          <w:p w:rsidR="00FE5DD3" w:rsidRPr="0032634D" w:rsidRDefault="00FE5DD3" w:rsidP="00FF25DB"/>
          <w:p w:rsidR="00FE5DD3" w:rsidRPr="0032634D" w:rsidRDefault="00FE5DD3" w:rsidP="00FF25DB"/>
          <w:p w:rsidR="00FE5DD3" w:rsidRPr="0032634D" w:rsidRDefault="00FE5DD3" w:rsidP="00FF25DB"/>
          <w:p w:rsidR="00FE5DD3" w:rsidRPr="0032634D" w:rsidRDefault="00FE5DD3" w:rsidP="00FF25DB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II anno</w:t>
            </w:r>
          </w:p>
          <w:p w:rsidR="00FE5DD3" w:rsidRPr="0032634D" w:rsidRDefault="00FE5DD3" w:rsidP="00FF25DB"/>
          <w:p w:rsidR="00FE5DD3" w:rsidRPr="0032634D" w:rsidRDefault="00FE5DD3" w:rsidP="00FF25DB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jc w:val="both"/>
            </w:pPr>
            <w:r w:rsidRPr="0032634D">
              <w:t>Cellule staminali, normali e neoplastiche</w:t>
            </w:r>
          </w:p>
          <w:p w:rsidR="00FE5DD3" w:rsidRPr="0032634D" w:rsidRDefault="00FE5DD3" w:rsidP="00FF25DB">
            <w:pPr>
              <w:ind w:left="360"/>
              <w:jc w:val="both"/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  <w:r w:rsidRPr="0032634D">
              <w:t xml:space="preserve">Fisiologia del sistema nervoso (Dr. </w:t>
            </w:r>
            <w:proofErr w:type="spellStart"/>
            <w:r w:rsidRPr="0032634D">
              <w:t>Chirchiglia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II anno</w:t>
            </w:r>
          </w:p>
          <w:p w:rsidR="00FE5DD3" w:rsidRPr="0032634D" w:rsidRDefault="00FE5DD3" w:rsidP="00FF25DB"/>
          <w:p w:rsidR="00FE5DD3" w:rsidRPr="0032634D" w:rsidRDefault="00FE5DD3" w:rsidP="00FF25DB"/>
          <w:p w:rsidR="00FE5DD3" w:rsidRPr="0032634D" w:rsidRDefault="00FE5DD3" w:rsidP="00FF25DB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08517E" w:rsidP="00FF25DB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 ottobre, 9-13</w:t>
            </w:r>
            <w:r w:rsidR="00BB240F">
              <w:rPr>
                <w:color w:val="000000"/>
              </w:rPr>
              <w:t xml:space="preserve"> aula G10, Corpo G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2634D">
              <w:rPr>
                <w:color w:val="000000"/>
              </w:rPr>
              <w:t>Le funzioni nervose superiori ruolo delle aree associative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Istologia ed Embriologia generale </w:t>
            </w:r>
          </w:p>
          <w:p w:rsidR="00FE5DD3" w:rsidRPr="0032634D" w:rsidRDefault="00FE5DD3" w:rsidP="00FF25DB">
            <w:r w:rsidRPr="0032634D">
              <w:t>(Dr.</w:t>
            </w:r>
          </w:p>
          <w:p w:rsidR="00FE5DD3" w:rsidRPr="0032634D" w:rsidRDefault="00FE5DD3" w:rsidP="00FF25DB">
            <w:r w:rsidRPr="0032634D">
              <w:t>G. Donato)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II 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CB71CB" w:rsidP="00FF25DB">
            <w:pPr>
              <w:ind w:left="360" w:right="-114"/>
              <w:rPr>
                <w:color w:val="000000"/>
              </w:rPr>
            </w:pPr>
            <w:r>
              <w:rPr>
                <w:color w:val="000000"/>
              </w:rPr>
              <w:t>11 Ottobre, 9-13</w:t>
            </w:r>
            <w:r w:rsidR="00D33CB5">
              <w:rPr>
                <w:color w:val="000000"/>
              </w:rPr>
              <w:t xml:space="preserve"> aula G10, Corpo G</w:t>
            </w:r>
          </w:p>
          <w:p w:rsidR="00CB71CB" w:rsidRDefault="00CB71CB" w:rsidP="00FF25DB">
            <w:pPr>
              <w:ind w:left="360" w:right="-114"/>
              <w:rPr>
                <w:color w:val="000000"/>
              </w:rPr>
            </w:pPr>
          </w:p>
          <w:p w:rsidR="00CB71CB" w:rsidRPr="0032634D" w:rsidRDefault="00CB71CB" w:rsidP="00FF25DB">
            <w:pPr>
              <w:ind w:left="360" w:right="-114"/>
              <w:rPr>
                <w:color w:val="000000"/>
              </w:rPr>
            </w:pPr>
            <w:r>
              <w:rPr>
                <w:color w:val="000000"/>
              </w:rPr>
              <w:t>12 ottobre, 9-13</w:t>
            </w:r>
            <w:r w:rsidR="00D33CB5">
              <w:rPr>
                <w:color w:val="000000"/>
              </w:rPr>
              <w:t xml:space="preserve"> aula G10, Corpo G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 w:rsidRPr="0032634D">
              <w:rPr>
                <w:color w:val="000000"/>
              </w:rPr>
              <w:t>Elementi di Neuropatologia</w:t>
            </w:r>
          </w:p>
          <w:p w:rsidR="00FE5DD3" w:rsidRDefault="00FE5DD3" w:rsidP="00FF25DB">
            <w:pPr>
              <w:ind w:left="360" w:right="-114"/>
              <w:rPr>
                <w:color w:val="000000"/>
              </w:rPr>
            </w:pPr>
          </w:p>
          <w:p w:rsidR="00D33CB5" w:rsidRPr="0032634D" w:rsidRDefault="00D33CB5" w:rsidP="00FF25DB">
            <w:pPr>
              <w:ind w:left="360" w:right="-114"/>
              <w:rPr>
                <w:color w:val="000000"/>
              </w:rPr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 w:rsidRPr="0032634D">
              <w:rPr>
                <w:color w:val="000000"/>
              </w:rPr>
              <w:t>Elementi di Bioetica</w:t>
            </w:r>
          </w:p>
          <w:p w:rsidR="00FE5DD3" w:rsidRPr="0032634D" w:rsidRDefault="00FE5DD3" w:rsidP="00FF25DB">
            <w:pPr>
              <w:ind w:left="360" w:right="-114"/>
              <w:rPr>
                <w:color w:val="000000"/>
              </w:rPr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r>
              <w:t>Sociologia</w:t>
            </w:r>
          </w:p>
          <w:p w:rsidR="00FE5DD3" w:rsidRPr="0032634D" w:rsidRDefault="00FE5DD3" w:rsidP="00FF25DB">
            <w:r>
              <w:t xml:space="preserve">(prof. G. </w:t>
            </w:r>
            <w:proofErr w:type="spellStart"/>
            <w:r>
              <w:t>Giarelli</w:t>
            </w:r>
            <w:proofErr w:type="spellEnd"/>
            <w: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>
              <w:t>II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08517E" w:rsidP="00FF25DB">
            <w:pPr>
              <w:ind w:left="360" w:right="-114"/>
              <w:rPr>
                <w:color w:val="000000"/>
              </w:rPr>
            </w:pPr>
            <w:r>
              <w:rPr>
                <w:color w:val="000000"/>
              </w:rPr>
              <w:t>3 ottobre, 14-18</w:t>
            </w:r>
            <w:r w:rsidR="002D0779">
              <w:rPr>
                <w:color w:val="000000"/>
              </w:rPr>
              <w:t xml:space="preserve"> aula G10, Corpo G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>
              <w:rPr>
                <w:color w:val="000000"/>
              </w:rPr>
              <w:t>Sociologia della salute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r>
              <w:t>Patologia Clinica</w:t>
            </w:r>
          </w:p>
          <w:p w:rsidR="00FE5DD3" w:rsidRDefault="00FE5DD3" w:rsidP="00FF25DB">
            <w:r>
              <w:t xml:space="preserve">(prof </w:t>
            </w:r>
            <w:proofErr w:type="spellStart"/>
            <w:r>
              <w:t>Gulletta</w:t>
            </w:r>
            <w:proofErr w:type="spellEnd"/>
            <w: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r>
              <w:t>II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0B7B7B" w:rsidP="00FF25DB">
            <w:pPr>
              <w:ind w:left="360" w:right="-114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</w:t>
            </w:r>
            <w:r w:rsidR="0098009E" w:rsidRPr="0098009E">
              <w:rPr>
                <w:color w:val="000000"/>
                <w:highlight w:val="yellow"/>
              </w:rPr>
              <w:t xml:space="preserve"> ottobre , 14-18, aula G10 Corpo G.</w:t>
            </w:r>
          </w:p>
          <w:p w:rsidR="003707CC" w:rsidRPr="0032634D" w:rsidRDefault="003707CC" w:rsidP="00FF25DB">
            <w:pPr>
              <w:ind w:left="360" w:right="-114"/>
              <w:rPr>
                <w:color w:val="00000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>
              <w:rPr>
                <w:color w:val="000000"/>
              </w:rPr>
              <w:t>Il laboratorio biomedico parte integrante del sistema sanitario</w:t>
            </w:r>
          </w:p>
        </w:tc>
      </w:tr>
    </w:tbl>
    <w:p w:rsidR="00FE5DD3" w:rsidRDefault="00FE5DD3" w:rsidP="00FE5DD3"/>
    <w:p w:rsidR="00FE5DD3" w:rsidRDefault="00FE5DD3" w:rsidP="00FE5DD3"/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2218"/>
        <w:gridCol w:w="2952"/>
        <w:gridCol w:w="7560"/>
      </w:tblGrid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AD1867" w:rsidRDefault="00FE5DD3" w:rsidP="00FF25DB">
            <w:pPr>
              <w:jc w:val="both"/>
              <w:rPr>
                <w:highlight w:val="yellow"/>
              </w:rPr>
            </w:pPr>
            <w:r w:rsidRPr="00AD1867">
              <w:rPr>
                <w:highlight w:val="yellow"/>
              </w:rPr>
              <w:t>Farmacologia</w:t>
            </w:r>
          </w:p>
          <w:p w:rsidR="00FE5DD3" w:rsidRPr="00AD1867" w:rsidRDefault="00FE5DD3" w:rsidP="00FF25DB">
            <w:pPr>
              <w:jc w:val="both"/>
              <w:rPr>
                <w:highlight w:val="yellow"/>
              </w:rPr>
            </w:pPr>
            <w:r w:rsidRPr="00AD1867">
              <w:rPr>
                <w:highlight w:val="yellow"/>
              </w:rPr>
              <w:t>Prof. De Sarro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AD1867" w:rsidRDefault="00FE5DD3" w:rsidP="00FF25DB">
            <w:pPr>
              <w:rPr>
                <w:highlight w:val="yellow"/>
              </w:rPr>
            </w:pPr>
            <w:r w:rsidRPr="00AD1867">
              <w:rPr>
                <w:highlight w:val="yellow"/>
              </w:rPr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AD1867" w:rsidRDefault="00AD1867" w:rsidP="00FF25DB">
            <w:pPr>
              <w:jc w:val="both"/>
              <w:rPr>
                <w:color w:val="000000"/>
                <w:highlight w:val="yellow"/>
              </w:rPr>
            </w:pPr>
            <w:r w:rsidRPr="00AD1867">
              <w:rPr>
                <w:color w:val="000000"/>
                <w:highlight w:val="yellow"/>
              </w:rPr>
              <w:t xml:space="preserve">4 ottobre, 9-13, aula G, Edificio delle </w:t>
            </w:r>
            <w:proofErr w:type="spellStart"/>
            <w:r w:rsidRPr="00AD1867">
              <w:rPr>
                <w:color w:val="000000"/>
                <w:highlight w:val="yellow"/>
              </w:rPr>
              <w:t>Bioscienze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AA15B7">
              <w:rPr>
                <w:color w:val="000000"/>
              </w:rPr>
              <w:t>Studi di farmacovigilanza</w:t>
            </w:r>
          </w:p>
          <w:p w:rsidR="00FE5DD3" w:rsidRPr="00AA15B7" w:rsidRDefault="00FE5DD3" w:rsidP="00FF25DB">
            <w:pPr>
              <w:ind w:left="360"/>
              <w:jc w:val="both"/>
              <w:rPr>
                <w:color w:val="000000"/>
              </w:rPr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jc w:val="both"/>
            </w:pPr>
            <w:r w:rsidRPr="0032634D">
              <w:t xml:space="preserve">Patologia clinica (Prof.ssa </w:t>
            </w:r>
            <w:proofErr w:type="spellStart"/>
            <w:r w:rsidRPr="0032634D">
              <w:t>Foti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78705B" w:rsidP="00FF25DB">
            <w:pPr>
              <w:ind w:left="360"/>
            </w:pPr>
            <w:r w:rsidRPr="0078705B">
              <w:rPr>
                <w:highlight w:val="yellow"/>
              </w:rPr>
              <w:t>17 settembre, 9-12 aula M, Corpo H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</w:pPr>
            <w:r w:rsidRPr="0032634D">
              <w:t>La medicina di laboratorio e le attese del paziente diabetico</w:t>
            </w:r>
          </w:p>
        </w:tc>
      </w:tr>
      <w:tr w:rsidR="00FE5DD3" w:rsidRPr="005E7837" w:rsidTr="00FF25DB">
        <w:trPr>
          <w:trHeight w:val="34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Metodologia Clinica (Prof. S. De </w:t>
            </w:r>
            <w:proofErr w:type="spellStart"/>
            <w:r w:rsidRPr="0032634D">
              <w:t>Franciscis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 ano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3369B2" w:rsidP="00FF25DB">
            <w:pPr>
              <w:ind w:left="360" w:right="-114"/>
            </w:pPr>
            <w:r>
              <w:t>3 settembre, h 10.00</w:t>
            </w:r>
            <w:r w:rsidR="00D922C2">
              <w:t xml:space="preserve"> aula G, livello 2, Edificio </w:t>
            </w:r>
            <w:proofErr w:type="spellStart"/>
            <w:r w:rsidR="00D922C2">
              <w:t>Bioscienze</w:t>
            </w:r>
            <w:proofErr w:type="spellEnd"/>
          </w:p>
          <w:p w:rsidR="00D922C2" w:rsidRDefault="003369B2" w:rsidP="00D922C2">
            <w:pPr>
              <w:ind w:left="360" w:right="-114"/>
            </w:pPr>
            <w:r>
              <w:t>3 settembre, h 11</w:t>
            </w:r>
            <w:r w:rsidR="00D922C2">
              <w:t xml:space="preserve"> aula G, livello 2, Edificio </w:t>
            </w:r>
            <w:proofErr w:type="spellStart"/>
            <w:r w:rsidR="00D922C2">
              <w:lastRenderedPageBreak/>
              <w:t>Bioscienze</w:t>
            </w:r>
            <w:proofErr w:type="spellEnd"/>
          </w:p>
          <w:p w:rsidR="003369B2" w:rsidRPr="0032634D" w:rsidRDefault="003369B2" w:rsidP="00FF25DB">
            <w:pPr>
              <w:ind w:left="360" w:right="-11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lastRenderedPageBreak/>
              <w:t xml:space="preserve">Metodologia Diagnostica della patologia </w:t>
            </w:r>
            <w:r w:rsidR="00D922C2">
              <w:t>trombo embolica</w:t>
            </w:r>
          </w:p>
          <w:p w:rsidR="00D922C2" w:rsidRDefault="00D922C2" w:rsidP="00D922C2">
            <w:pPr>
              <w:ind w:right="-114"/>
            </w:pPr>
          </w:p>
          <w:p w:rsidR="00D922C2" w:rsidRPr="0032634D" w:rsidRDefault="00D922C2" w:rsidP="00D922C2">
            <w:pPr>
              <w:ind w:right="-114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Metodologia dello Shock ed algoritmi diagnostico-terapeutici</w:t>
            </w:r>
          </w:p>
          <w:p w:rsidR="00FE5DD3" w:rsidRPr="0032634D" w:rsidRDefault="00FE5DD3" w:rsidP="00FF25DB">
            <w:pPr>
              <w:ind w:left="360" w:right="-114"/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lastRenderedPageBreak/>
              <w:t xml:space="preserve">Nefrologia (Prof. </w:t>
            </w:r>
            <w:proofErr w:type="spellStart"/>
            <w:r w:rsidRPr="0032634D">
              <w:t>G.Fuiano</w:t>
            </w:r>
            <w:proofErr w:type="spellEnd"/>
            <w:r w:rsidRPr="0032634D">
              <w:t xml:space="preserve"> 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IV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2831F4" w:rsidRDefault="00D5330C" w:rsidP="00FF25DB">
            <w:pPr>
              <w:ind w:left="360" w:right="-114"/>
              <w:rPr>
                <w:highlight w:val="yellow"/>
              </w:rPr>
            </w:pPr>
            <w:r w:rsidRPr="002831F4">
              <w:rPr>
                <w:highlight w:val="yellow"/>
              </w:rPr>
              <w:t xml:space="preserve">27 settembre, 9-12, aula C Edificio delle </w:t>
            </w:r>
            <w:proofErr w:type="spellStart"/>
            <w:r w:rsidRPr="002831F4">
              <w:rPr>
                <w:highlight w:val="yellow"/>
              </w:rPr>
              <w:t>Bioscienze</w:t>
            </w:r>
            <w:proofErr w:type="spellEnd"/>
          </w:p>
          <w:p w:rsidR="00D5330C" w:rsidRPr="002831F4" w:rsidRDefault="00D5330C" w:rsidP="00FF25DB">
            <w:pPr>
              <w:ind w:left="360" w:right="-114"/>
              <w:rPr>
                <w:highlight w:val="yellow"/>
              </w:rPr>
            </w:pPr>
          </w:p>
          <w:p w:rsidR="00D5330C" w:rsidRPr="0032634D" w:rsidRDefault="00D5330C" w:rsidP="00FF25DB">
            <w:pPr>
              <w:ind w:left="360" w:right="-114"/>
            </w:pPr>
            <w:r w:rsidRPr="002831F4">
              <w:rPr>
                <w:highlight w:val="yellow"/>
              </w:rPr>
              <w:t>2 ottobre, 14-18</w:t>
            </w:r>
            <w:r w:rsidR="002831F4" w:rsidRPr="002831F4">
              <w:rPr>
                <w:highlight w:val="yellow"/>
              </w:rPr>
              <w:t xml:space="preserve">, aula C Edificio delle </w:t>
            </w:r>
            <w:proofErr w:type="spellStart"/>
            <w:r w:rsidR="002831F4" w:rsidRPr="002831F4">
              <w:rPr>
                <w:highlight w:val="yellow"/>
              </w:rPr>
              <w:t>Bioscienze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La dialisi: tecniche e limiti</w:t>
            </w:r>
          </w:p>
          <w:p w:rsidR="00D5330C" w:rsidRDefault="00D5330C" w:rsidP="00D5330C">
            <w:pPr>
              <w:ind w:right="-114"/>
            </w:pPr>
          </w:p>
          <w:p w:rsidR="00D5330C" w:rsidRPr="0032634D" w:rsidRDefault="00D5330C" w:rsidP="00D5330C">
            <w:pPr>
              <w:ind w:right="-114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Il trapianto renale</w:t>
            </w:r>
          </w:p>
          <w:p w:rsidR="00FE5DD3" w:rsidRPr="0032634D" w:rsidRDefault="00FE5DD3" w:rsidP="00FF25DB">
            <w:pPr>
              <w:ind w:left="360" w:right="-114"/>
            </w:pPr>
          </w:p>
          <w:p w:rsidR="00FE5DD3" w:rsidRPr="0032634D" w:rsidRDefault="00FE5DD3" w:rsidP="00FF25DB">
            <w:pPr>
              <w:ind w:left="360" w:right="-114"/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Nefrologia (Prof. M. </w:t>
            </w:r>
            <w:proofErr w:type="spellStart"/>
            <w:r w:rsidRPr="0032634D">
              <w:t>Andreucci</w:t>
            </w:r>
            <w:proofErr w:type="spellEnd"/>
            <w:r w:rsidRPr="0032634D">
              <w:t xml:space="preserve"> 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553AB" w:rsidRDefault="003553AB" w:rsidP="00FF25DB">
            <w:pPr>
              <w:ind w:left="360" w:right="-114"/>
              <w:rPr>
                <w:highlight w:val="yellow"/>
              </w:rPr>
            </w:pPr>
            <w:r w:rsidRPr="003553AB">
              <w:rPr>
                <w:highlight w:val="yellow"/>
              </w:rPr>
              <w:t>6 settembre, h. 11.00 aula L, Corpo H</w:t>
            </w:r>
          </w:p>
          <w:p w:rsidR="003553AB" w:rsidRPr="0032634D" w:rsidRDefault="003553AB" w:rsidP="00FF25DB">
            <w:pPr>
              <w:ind w:left="360" w:right="-114"/>
            </w:pPr>
            <w:r w:rsidRPr="003553AB">
              <w:rPr>
                <w:highlight w:val="yellow"/>
              </w:rPr>
              <w:t>6 settembre, h. 10.00 aula L Corpo H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Rene e ischemia</w:t>
            </w: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Nefropatia tossica</w:t>
            </w:r>
          </w:p>
          <w:p w:rsidR="00FE5DD3" w:rsidRPr="0032634D" w:rsidRDefault="00FE5DD3" w:rsidP="00FF25DB">
            <w:pPr>
              <w:ind w:left="360" w:right="-114"/>
            </w:pPr>
          </w:p>
        </w:tc>
      </w:tr>
      <w:tr w:rsidR="00FE5DD3" w:rsidRPr="005E7837" w:rsidTr="00FF25DB">
        <w:trPr>
          <w:trHeight w:val="7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Gastroenterologia  (Prof.ssa </w:t>
            </w:r>
            <w:proofErr w:type="spellStart"/>
            <w:r w:rsidRPr="0032634D">
              <w:t>P.Doldo</w:t>
            </w:r>
            <w:proofErr w:type="spellEnd"/>
            <w:r w:rsidRPr="0032634D">
              <w:t>)</w:t>
            </w:r>
          </w:p>
          <w:p w:rsidR="00FE5DD3" w:rsidRPr="0032634D" w:rsidRDefault="00FE5DD3" w:rsidP="00FF25DB">
            <w:pPr>
              <w:ind w:left="720"/>
            </w:pPr>
          </w:p>
          <w:p w:rsidR="00FE5DD3" w:rsidRPr="0032634D" w:rsidRDefault="00FE5DD3" w:rsidP="00FF25DB">
            <w:pPr>
              <w:ind w:left="720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IV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ind w:left="360" w:right="-11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Emorragie digestive</w:t>
            </w: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Autoimmunità nella malattie infiammatorie croniche intestinali</w:t>
            </w:r>
          </w:p>
          <w:p w:rsidR="00FE5DD3" w:rsidRPr="0032634D" w:rsidRDefault="00FE5DD3" w:rsidP="00FF25DB">
            <w:pPr>
              <w:ind w:left="360" w:right="-114"/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Endocrinologia (Prof. </w:t>
            </w:r>
            <w:proofErr w:type="spellStart"/>
            <w:r w:rsidRPr="0032634D">
              <w:t>A.Belfiore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IV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3369B2" w:rsidP="00FF25DB">
            <w:pPr>
              <w:ind w:left="360" w:right="-114"/>
            </w:pPr>
            <w:r>
              <w:t>14 settembre 9-13</w:t>
            </w:r>
            <w:r w:rsidR="00FE47AA">
              <w:t xml:space="preserve"> aula G, livello 2, Edificio </w:t>
            </w:r>
            <w:proofErr w:type="spellStart"/>
            <w:r w:rsidR="00FE47AA">
              <w:t>Bioscienze</w:t>
            </w:r>
            <w:proofErr w:type="spellEnd"/>
          </w:p>
          <w:p w:rsidR="00AE69BB" w:rsidRDefault="003369B2" w:rsidP="00AE69BB">
            <w:pPr>
              <w:ind w:left="360" w:right="-114"/>
            </w:pPr>
            <w:r>
              <w:t>18 settembre 14-18</w:t>
            </w:r>
            <w:r w:rsidR="00AE69BB">
              <w:t xml:space="preserve"> aula G, livello 2, Edificio </w:t>
            </w:r>
            <w:proofErr w:type="spellStart"/>
            <w:r w:rsidR="00AE69BB">
              <w:t>Bioscienze</w:t>
            </w:r>
            <w:proofErr w:type="spellEnd"/>
          </w:p>
          <w:p w:rsidR="003369B2" w:rsidRPr="0032634D" w:rsidRDefault="003369B2" w:rsidP="00FF25DB">
            <w:pPr>
              <w:ind w:left="360" w:right="-11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 xml:space="preserve">      Sindrome </w:t>
            </w:r>
            <w:proofErr w:type="spellStart"/>
            <w:r w:rsidRPr="0032634D">
              <w:t>dell¹insulino-resistenza</w:t>
            </w:r>
            <w:proofErr w:type="spellEnd"/>
          </w:p>
          <w:p w:rsidR="00FE47AA" w:rsidRDefault="00FE47AA" w:rsidP="00FE47AA">
            <w:pPr>
              <w:ind w:right="-114"/>
            </w:pPr>
          </w:p>
          <w:p w:rsidR="00FE47AA" w:rsidRPr="0032634D" w:rsidRDefault="00FE47AA" w:rsidP="00FE47AA">
            <w:pPr>
              <w:ind w:right="-114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 xml:space="preserve">      Diagnosi e terapia dei noduli tiroidei</w:t>
            </w:r>
          </w:p>
          <w:p w:rsidR="00FE5DD3" w:rsidRPr="0032634D" w:rsidRDefault="00FE5DD3" w:rsidP="00FF25DB">
            <w:pPr>
              <w:ind w:left="360" w:right="-114"/>
            </w:pP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Gastroenterologia (Prof. </w:t>
            </w:r>
            <w:proofErr w:type="spellStart"/>
            <w:r w:rsidRPr="0032634D">
              <w:t>F.Luzza</w:t>
            </w:r>
            <w:proofErr w:type="spellEnd"/>
            <w:r w:rsidRPr="0032634D">
              <w:t xml:space="preserve"> 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106F7F" w:rsidRDefault="00106F7F" w:rsidP="00FF25DB">
            <w:pPr>
              <w:ind w:left="360" w:right="-114"/>
              <w:rPr>
                <w:highlight w:val="yellow"/>
              </w:rPr>
            </w:pPr>
            <w:r w:rsidRPr="00106F7F">
              <w:rPr>
                <w:highlight w:val="yellow"/>
              </w:rPr>
              <w:t xml:space="preserve">8 Ottobre 14-18, aula A, Edificio </w:t>
            </w:r>
            <w:proofErr w:type="spellStart"/>
            <w:r w:rsidRPr="00106F7F">
              <w:rPr>
                <w:highlight w:val="yellow"/>
              </w:rPr>
              <w:t>Bioscienze</w:t>
            </w:r>
            <w:proofErr w:type="spellEnd"/>
          </w:p>
          <w:p w:rsidR="00106F7F" w:rsidRPr="00106F7F" w:rsidRDefault="00106F7F" w:rsidP="00FF25DB">
            <w:pPr>
              <w:ind w:left="360" w:right="-114"/>
              <w:rPr>
                <w:highlight w:val="yellow"/>
              </w:rPr>
            </w:pPr>
          </w:p>
          <w:p w:rsidR="00106F7F" w:rsidRPr="0032634D" w:rsidRDefault="00A33548" w:rsidP="00FF25DB">
            <w:pPr>
              <w:ind w:left="360" w:right="-114"/>
            </w:pPr>
            <w:r>
              <w:rPr>
                <w:highlight w:val="yellow"/>
              </w:rPr>
              <w:t>3 Ottobre</w:t>
            </w:r>
            <w:r w:rsidR="00106F7F" w:rsidRPr="00106F7F">
              <w:rPr>
                <w:highlight w:val="yellow"/>
              </w:rPr>
              <w:t xml:space="preserve"> 14-18, aula L, Corpo H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Patogenesi delle malattie infiammatorie croniche intestinali</w:t>
            </w:r>
          </w:p>
          <w:p w:rsidR="00106F7F" w:rsidRDefault="00106F7F" w:rsidP="00106F7F">
            <w:pPr>
              <w:ind w:right="-114"/>
            </w:pPr>
          </w:p>
          <w:p w:rsidR="00106F7F" w:rsidRDefault="00106F7F" w:rsidP="00106F7F">
            <w:pPr>
              <w:ind w:right="-114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 xml:space="preserve">La malattia da reflusso </w:t>
            </w:r>
            <w:proofErr w:type="spellStart"/>
            <w:r w:rsidRPr="0032634D">
              <w:t>gastro-esofageo</w:t>
            </w:r>
            <w:proofErr w:type="spellEnd"/>
            <w:r w:rsidRPr="0032634D">
              <w:t xml:space="preserve"> senza esofagite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Gastroenterologia</w:t>
            </w:r>
          </w:p>
          <w:p w:rsidR="00FE5DD3" w:rsidRPr="0032634D" w:rsidRDefault="00FE5DD3" w:rsidP="00FF25DB">
            <w:r w:rsidRPr="0032634D">
              <w:t xml:space="preserve">(Prof. L. Montebianco </w:t>
            </w:r>
            <w:proofErr w:type="spellStart"/>
            <w:r w:rsidRPr="0032634D">
              <w:t>Abenavoli</w:t>
            </w:r>
            <w:proofErr w:type="spellEnd"/>
            <w:r w:rsidRPr="0032634D"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08517E" w:rsidP="00FF25DB">
            <w:pPr>
              <w:ind w:left="360" w:right="-114"/>
            </w:pPr>
            <w:r>
              <w:t>17 settembre 9-13</w:t>
            </w:r>
            <w:r w:rsidR="00D2534B">
              <w:t xml:space="preserve"> aula G, livello 2, Edificio </w:t>
            </w:r>
            <w:proofErr w:type="spellStart"/>
            <w:r w:rsidR="00D2534B">
              <w:t>Bioscienze</w:t>
            </w:r>
            <w:proofErr w:type="spellEnd"/>
          </w:p>
          <w:p w:rsidR="0008517E" w:rsidRPr="0032634D" w:rsidRDefault="0008517E" w:rsidP="00FF25DB">
            <w:pPr>
              <w:ind w:left="360" w:right="-114"/>
            </w:pPr>
            <w:r>
              <w:t>2 ottobre , 14-18</w:t>
            </w:r>
            <w:r w:rsidR="00D2534B">
              <w:t xml:space="preserve"> aula G, livello 2, Corpo 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La terapia antivirale nell’epatite cronica B e C</w:t>
            </w:r>
          </w:p>
          <w:p w:rsidR="00D2534B" w:rsidRDefault="00D2534B" w:rsidP="00D2534B">
            <w:pPr>
              <w:ind w:right="-114"/>
            </w:pPr>
          </w:p>
          <w:p w:rsidR="00D2534B" w:rsidRPr="0032634D" w:rsidRDefault="00D2534B" w:rsidP="00D2534B">
            <w:pPr>
              <w:ind w:right="-114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L’ascite: dalla fisiopatologia alla terapia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Psichiatria </w:t>
            </w:r>
            <w:r w:rsidRPr="0032634D">
              <w:lastRenderedPageBreak/>
              <w:t>(Prof.ssa C. Segua Garcia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lastRenderedPageBreak/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3369B2" w:rsidP="00FF25DB">
            <w:pPr>
              <w:ind w:left="360" w:right="-114"/>
            </w:pPr>
            <w:r>
              <w:t>17 settembre, 9-13</w:t>
            </w:r>
            <w:r w:rsidR="00D2534B">
              <w:t xml:space="preserve"> aula L, </w:t>
            </w:r>
            <w:r w:rsidR="00D2534B">
              <w:lastRenderedPageBreak/>
              <w:t>livello -1, Corpo H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lastRenderedPageBreak/>
              <w:t>Disturbi del comportamento alimentare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003898">
              <w:rPr>
                <w:highlight w:val="yellow"/>
              </w:rPr>
              <w:lastRenderedPageBreak/>
              <w:t xml:space="preserve">Cardiologia (Prof. C. </w:t>
            </w:r>
            <w:proofErr w:type="spellStart"/>
            <w:r w:rsidRPr="00003898">
              <w:rPr>
                <w:highlight w:val="yellow"/>
              </w:rPr>
              <w:t>Indolfi</w:t>
            </w:r>
            <w:proofErr w:type="spellEnd"/>
            <w:r w:rsidRPr="00003898">
              <w:rPr>
                <w:highlight w:val="yellow"/>
              </w:rPr>
              <w:t>)</w:t>
            </w:r>
          </w:p>
          <w:p w:rsidR="00FE5DD3" w:rsidRPr="0032634D" w:rsidRDefault="00FE5DD3" w:rsidP="00FF25DB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 xml:space="preserve">IV anno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003898" w:rsidP="0008517E">
            <w:pPr>
              <w:ind w:left="360" w:right="-114"/>
            </w:pPr>
            <w:r>
              <w:t>28 settembre ore 11.00 aula</w:t>
            </w:r>
            <w:r w:rsidR="005F60EE">
              <w:t xml:space="preserve"> C, livello 0, Edificio </w:t>
            </w:r>
            <w:proofErr w:type="spellStart"/>
            <w:r w:rsidR="005F60EE">
              <w:t>Bioscienze</w:t>
            </w:r>
            <w:proofErr w:type="spellEnd"/>
          </w:p>
          <w:p w:rsidR="0008517E" w:rsidRPr="0032634D" w:rsidRDefault="0008517E" w:rsidP="0008517E">
            <w:pPr>
              <w:ind w:left="360" w:right="-114"/>
            </w:pPr>
            <w:r>
              <w:t>17 settembre, 11 -13</w:t>
            </w:r>
            <w:r w:rsidR="005F60EE">
              <w:t xml:space="preserve"> aula C, livello 0, Edificio </w:t>
            </w:r>
            <w:proofErr w:type="spellStart"/>
            <w:r w:rsidR="005F60EE">
              <w:t>Bioscienze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 xml:space="preserve">Le sindromi coronariche acute: l’angina instabile e l’infarto </w:t>
            </w:r>
            <w:proofErr w:type="spellStart"/>
            <w:r w:rsidRPr="0032634D">
              <w:t>miocardiaco</w:t>
            </w:r>
            <w:proofErr w:type="spellEnd"/>
          </w:p>
          <w:p w:rsidR="005F60EE" w:rsidRPr="0032634D" w:rsidRDefault="005F60EE" w:rsidP="005F60EE">
            <w:pPr>
              <w:ind w:right="-114"/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 xml:space="preserve">La </w:t>
            </w:r>
            <w:proofErr w:type="spellStart"/>
            <w:r w:rsidRPr="0032634D">
              <w:t>r</w:t>
            </w:r>
            <w:r>
              <w:t>e</w:t>
            </w:r>
            <w:r w:rsidRPr="0032634D">
              <w:t>stenosi</w:t>
            </w:r>
            <w:proofErr w:type="spellEnd"/>
            <w:r w:rsidRPr="0032634D">
              <w:t xml:space="preserve"> dopo angioplastica e lo </w:t>
            </w:r>
            <w:proofErr w:type="spellStart"/>
            <w:r w:rsidRPr="0032634D">
              <w:t>stenting</w:t>
            </w:r>
            <w:proofErr w:type="spellEnd"/>
            <w:r w:rsidRPr="0032634D">
              <w:t xml:space="preserve"> coronarico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Cardiologia (Dr. D. Torella)</w:t>
            </w:r>
          </w:p>
          <w:p w:rsidR="00FE5DD3" w:rsidRPr="0032634D" w:rsidRDefault="00FE5DD3" w:rsidP="00FF25DB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3369B2" w:rsidP="00FF25DB">
            <w:pPr>
              <w:ind w:left="360" w:right="-114"/>
              <w:rPr>
                <w:color w:val="000000"/>
              </w:rPr>
            </w:pPr>
            <w:r>
              <w:rPr>
                <w:color w:val="000000"/>
              </w:rPr>
              <w:t>12 settembre 9-14</w:t>
            </w:r>
            <w:r w:rsidR="00837D39">
              <w:rPr>
                <w:color w:val="000000"/>
              </w:rPr>
              <w:t xml:space="preserve"> aula G, livello 2, Edificio </w:t>
            </w:r>
            <w:proofErr w:type="spellStart"/>
            <w:r w:rsidR="00837D39">
              <w:rPr>
                <w:color w:val="000000"/>
              </w:rPr>
              <w:t>Bioscienze</w:t>
            </w:r>
            <w:proofErr w:type="spellEnd"/>
          </w:p>
          <w:p w:rsidR="00837D39" w:rsidRDefault="000750E3" w:rsidP="00837D39">
            <w:pPr>
              <w:ind w:left="360" w:right="-114"/>
              <w:rPr>
                <w:color w:val="000000"/>
              </w:rPr>
            </w:pPr>
            <w:r w:rsidRPr="000750E3">
              <w:rPr>
                <w:color w:val="000000"/>
                <w:highlight w:val="yellow"/>
              </w:rPr>
              <w:t>27 settembre</w:t>
            </w:r>
            <w:r w:rsidR="003369B2" w:rsidRPr="000750E3">
              <w:rPr>
                <w:color w:val="000000"/>
                <w:highlight w:val="yellow"/>
              </w:rPr>
              <w:t xml:space="preserve"> 14-18</w:t>
            </w:r>
            <w:r w:rsidR="00837D39" w:rsidRPr="000750E3">
              <w:rPr>
                <w:color w:val="000000"/>
                <w:highlight w:val="yellow"/>
              </w:rPr>
              <w:t xml:space="preserve"> aula G, livello 2, Edificio </w:t>
            </w:r>
            <w:proofErr w:type="spellStart"/>
            <w:r w:rsidR="00837D39" w:rsidRPr="000750E3">
              <w:rPr>
                <w:color w:val="000000"/>
                <w:highlight w:val="yellow"/>
              </w:rPr>
              <w:t>Bioscienze</w:t>
            </w:r>
            <w:proofErr w:type="spellEnd"/>
          </w:p>
          <w:p w:rsidR="003369B2" w:rsidRPr="0032634D" w:rsidRDefault="003369B2" w:rsidP="003369B2">
            <w:pPr>
              <w:ind w:left="360" w:right="-114"/>
              <w:rPr>
                <w:color w:val="00000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 w:rsidRPr="0032634D">
              <w:rPr>
                <w:color w:val="000000"/>
              </w:rPr>
              <w:t>Cellule Staminali Cardiache e Terapia cellulare in Cardiologia</w:t>
            </w:r>
          </w:p>
          <w:p w:rsidR="00837D39" w:rsidRDefault="00837D39" w:rsidP="00837D39">
            <w:pPr>
              <w:ind w:right="-114"/>
              <w:rPr>
                <w:color w:val="000000"/>
              </w:rPr>
            </w:pPr>
          </w:p>
          <w:p w:rsidR="00837D39" w:rsidRPr="0032634D" w:rsidRDefault="00837D39" w:rsidP="00837D39">
            <w:pPr>
              <w:ind w:right="-114"/>
              <w:rPr>
                <w:color w:val="000000"/>
              </w:rPr>
            </w:pP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 w:rsidRPr="0032634D">
              <w:rPr>
                <w:color w:val="000000"/>
              </w:rPr>
              <w:t>Meccanismi molecolari e cellulari del rimodellamento cardiaco</w:t>
            </w:r>
          </w:p>
        </w:tc>
      </w:tr>
      <w:tr w:rsidR="00FE5DD3" w:rsidRPr="005E7837" w:rsidTr="00FF25DB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Cardiologia (Dr. A. Curcio)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6336EA" w:rsidRDefault="006336EA" w:rsidP="00FF25DB">
            <w:pPr>
              <w:ind w:left="360" w:right="-114"/>
              <w:rPr>
                <w:color w:val="000000"/>
                <w:highlight w:val="yellow"/>
              </w:rPr>
            </w:pPr>
            <w:r w:rsidRPr="006336EA">
              <w:rPr>
                <w:color w:val="000000"/>
                <w:highlight w:val="yellow"/>
              </w:rPr>
              <w:t>5 ottobre</w:t>
            </w:r>
            <w:r w:rsidR="004863AB" w:rsidRPr="006336EA">
              <w:rPr>
                <w:color w:val="000000"/>
                <w:highlight w:val="yellow"/>
              </w:rPr>
              <w:t xml:space="preserve">, </w:t>
            </w:r>
            <w:r w:rsidRPr="006336EA">
              <w:rPr>
                <w:color w:val="000000"/>
                <w:highlight w:val="yellow"/>
              </w:rPr>
              <w:t>11.00</w:t>
            </w:r>
            <w:r w:rsidR="004863AB" w:rsidRPr="006336EA">
              <w:rPr>
                <w:color w:val="000000"/>
                <w:highlight w:val="yellow"/>
              </w:rPr>
              <w:t xml:space="preserve"> aula  </w:t>
            </w:r>
            <w:r w:rsidRPr="006336EA">
              <w:rPr>
                <w:color w:val="000000"/>
                <w:highlight w:val="yellow"/>
              </w:rPr>
              <w:t>R</w:t>
            </w:r>
          </w:p>
          <w:p w:rsidR="004863AB" w:rsidRPr="0032634D" w:rsidRDefault="006336EA" w:rsidP="006336EA">
            <w:pPr>
              <w:ind w:left="360" w:right="-114"/>
              <w:rPr>
                <w:color w:val="000000"/>
              </w:rPr>
            </w:pPr>
            <w:r w:rsidRPr="006336EA">
              <w:rPr>
                <w:color w:val="000000"/>
                <w:highlight w:val="yellow"/>
              </w:rPr>
              <w:t>5 ottobre, 11.00 aula 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 w:rsidRPr="0032634D">
              <w:rPr>
                <w:color w:val="000000"/>
              </w:rPr>
              <w:t>Meccanismi elettrofisiologici della fibrillazione striale</w:t>
            </w:r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  <w:rPr>
                <w:color w:val="000000"/>
              </w:rPr>
            </w:pPr>
            <w:r w:rsidRPr="0032634D">
              <w:rPr>
                <w:color w:val="000000"/>
              </w:rPr>
              <w:t xml:space="preserve">La terapia di </w:t>
            </w:r>
            <w:proofErr w:type="spellStart"/>
            <w:r w:rsidRPr="0032634D">
              <w:rPr>
                <w:color w:val="000000"/>
              </w:rPr>
              <w:t>resincronizzazione</w:t>
            </w:r>
            <w:proofErr w:type="spellEnd"/>
            <w:r w:rsidRPr="0032634D">
              <w:rPr>
                <w:color w:val="000000"/>
              </w:rPr>
              <w:t xml:space="preserve"> cardiaca</w:t>
            </w:r>
          </w:p>
        </w:tc>
      </w:tr>
      <w:tr w:rsidR="00FE5DD3" w:rsidRPr="005E7837" w:rsidTr="00FF25DB">
        <w:trPr>
          <w:trHeight w:val="102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Dermatologia e Chirurgia Plastica (</w:t>
            </w:r>
            <w:proofErr w:type="spellStart"/>
            <w:r w:rsidRPr="0032634D">
              <w:t>Prof.ri</w:t>
            </w:r>
            <w:proofErr w:type="spellEnd"/>
            <w:r w:rsidRPr="0032634D">
              <w:t xml:space="preserve">  U. Bottoni, M. Greco)</w:t>
            </w:r>
          </w:p>
          <w:p w:rsidR="00FE5DD3" w:rsidRPr="0032634D" w:rsidRDefault="00FE5DD3" w:rsidP="00FF25DB"/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 w:rsidRPr="0032634D">
              <w:t>IV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2831F4" w:rsidP="00FF25DB">
            <w:pPr>
              <w:ind w:left="360" w:right="-114"/>
            </w:pPr>
            <w:r w:rsidRPr="002831F4">
              <w:rPr>
                <w:highlight w:val="yellow"/>
              </w:rPr>
              <w:t xml:space="preserve">13 settembre, 9-13, aula C, Edificio delle </w:t>
            </w:r>
            <w:proofErr w:type="spellStart"/>
            <w:r w:rsidRPr="002831F4">
              <w:rPr>
                <w:highlight w:val="yellow"/>
              </w:rPr>
              <w:t>Bioscienze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 w:rsidRPr="0032634D">
              <w:t>I tumori della Cute</w:t>
            </w:r>
          </w:p>
        </w:tc>
      </w:tr>
      <w:tr w:rsidR="00FE5DD3" w:rsidRPr="005E7837" w:rsidTr="00FF25DB">
        <w:trPr>
          <w:trHeight w:val="102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r>
              <w:t>Endocrinologia</w:t>
            </w:r>
          </w:p>
          <w:p w:rsidR="00FE5DD3" w:rsidRPr="0032634D" w:rsidRDefault="00FE5DD3" w:rsidP="00FF25DB">
            <w:r>
              <w:t xml:space="preserve">(prof. </w:t>
            </w:r>
            <w:proofErr w:type="spellStart"/>
            <w:r>
              <w:t>Malaguerra</w:t>
            </w:r>
            <w:proofErr w:type="spellEnd"/>
            <w:r>
              <w:t xml:space="preserve">)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r>
              <w:t>IV anno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Pr="0032634D" w:rsidRDefault="00FE5DD3" w:rsidP="00FF25DB">
            <w:pPr>
              <w:ind w:left="360" w:right="-11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D3" w:rsidRDefault="00FE5DD3" w:rsidP="00FF25DB">
            <w:pPr>
              <w:numPr>
                <w:ilvl w:val="0"/>
                <w:numId w:val="1"/>
              </w:numPr>
              <w:ind w:right="-114"/>
            </w:pPr>
            <w:r>
              <w:t>L’</w:t>
            </w:r>
            <w:proofErr w:type="spellStart"/>
            <w:r>
              <w:t>irsutismi</w:t>
            </w:r>
            <w:proofErr w:type="spellEnd"/>
            <w:r>
              <w:t xml:space="preserve"> e sindrome dell’ovaio </w:t>
            </w:r>
            <w:proofErr w:type="spellStart"/>
            <w:r>
              <w:t>policistico</w:t>
            </w:r>
            <w:proofErr w:type="spellEnd"/>
          </w:p>
          <w:p w:rsidR="00FE5DD3" w:rsidRPr="0032634D" w:rsidRDefault="00FE5DD3" w:rsidP="00FF25DB">
            <w:pPr>
              <w:numPr>
                <w:ilvl w:val="0"/>
                <w:numId w:val="1"/>
              </w:numPr>
              <w:ind w:right="-114"/>
            </w:pPr>
            <w:r>
              <w:t xml:space="preserve">Gli </w:t>
            </w:r>
            <w:proofErr w:type="spellStart"/>
            <w:r>
              <w:t>Ipercortisolismi</w:t>
            </w:r>
            <w:proofErr w:type="spellEnd"/>
          </w:p>
        </w:tc>
      </w:tr>
    </w:tbl>
    <w:p w:rsidR="001F45A4" w:rsidRDefault="001F45A4"/>
    <w:sectPr w:rsidR="001F45A4" w:rsidSect="00FE5D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B6B24"/>
    <w:multiLevelType w:val="hybridMultilevel"/>
    <w:tmpl w:val="0F36F6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E5DD3"/>
    <w:rsid w:val="00003898"/>
    <w:rsid w:val="00054050"/>
    <w:rsid w:val="00073ECB"/>
    <w:rsid w:val="000750E3"/>
    <w:rsid w:val="0008141A"/>
    <w:rsid w:val="0008517E"/>
    <w:rsid w:val="000B77CA"/>
    <w:rsid w:val="000B7B7B"/>
    <w:rsid w:val="00106F7F"/>
    <w:rsid w:val="001F45A4"/>
    <w:rsid w:val="00221435"/>
    <w:rsid w:val="0023090D"/>
    <w:rsid w:val="00241D1C"/>
    <w:rsid w:val="002831F4"/>
    <w:rsid w:val="002D0779"/>
    <w:rsid w:val="002F4103"/>
    <w:rsid w:val="003369B2"/>
    <w:rsid w:val="003553AB"/>
    <w:rsid w:val="003673D3"/>
    <w:rsid w:val="003707CC"/>
    <w:rsid w:val="003D510A"/>
    <w:rsid w:val="00430518"/>
    <w:rsid w:val="004863AB"/>
    <w:rsid w:val="004C532A"/>
    <w:rsid w:val="005015A2"/>
    <w:rsid w:val="00572868"/>
    <w:rsid w:val="005F60EE"/>
    <w:rsid w:val="006336EA"/>
    <w:rsid w:val="00721333"/>
    <w:rsid w:val="0078705B"/>
    <w:rsid w:val="00816C73"/>
    <w:rsid w:val="00837D39"/>
    <w:rsid w:val="00861BBB"/>
    <w:rsid w:val="00887A87"/>
    <w:rsid w:val="0098009E"/>
    <w:rsid w:val="00A31990"/>
    <w:rsid w:val="00A33548"/>
    <w:rsid w:val="00A461DE"/>
    <w:rsid w:val="00A90ADA"/>
    <w:rsid w:val="00A95A1E"/>
    <w:rsid w:val="00AA203C"/>
    <w:rsid w:val="00AD1867"/>
    <w:rsid w:val="00AE69BB"/>
    <w:rsid w:val="00B50BE8"/>
    <w:rsid w:val="00B74670"/>
    <w:rsid w:val="00BB240F"/>
    <w:rsid w:val="00BC7015"/>
    <w:rsid w:val="00BE4D31"/>
    <w:rsid w:val="00C43AC2"/>
    <w:rsid w:val="00CB68BA"/>
    <w:rsid w:val="00CB71CB"/>
    <w:rsid w:val="00CE06A0"/>
    <w:rsid w:val="00D04A24"/>
    <w:rsid w:val="00D2534B"/>
    <w:rsid w:val="00D33CB5"/>
    <w:rsid w:val="00D5138D"/>
    <w:rsid w:val="00D5330C"/>
    <w:rsid w:val="00D922C2"/>
    <w:rsid w:val="00E747B0"/>
    <w:rsid w:val="00F331E5"/>
    <w:rsid w:val="00F52610"/>
    <w:rsid w:val="00F831D3"/>
    <w:rsid w:val="00F9606C"/>
    <w:rsid w:val="00FE1C58"/>
    <w:rsid w:val="00FE47AA"/>
    <w:rsid w:val="00FE5DD3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5C17-3D2D-41D0-8330-40690299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40</cp:revision>
  <dcterms:created xsi:type="dcterms:W3CDTF">2012-07-02T09:18:00Z</dcterms:created>
  <dcterms:modified xsi:type="dcterms:W3CDTF">2012-10-16T08:44:00Z</dcterms:modified>
</cp:coreProperties>
</file>