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A6" w:rsidRDefault="0045499F" w:rsidP="0045499F">
      <w:pPr>
        <w:jc w:val="center"/>
      </w:pPr>
      <w:r>
        <w:t xml:space="preserve">ESAME </w:t>
      </w:r>
      <w:proofErr w:type="spellStart"/>
      <w:r>
        <w:t>DI</w:t>
      </w:r>
      <w:proofErr w:type="spellEnd"/>
      <w:r>
        <w:t xml:space="preserve"> CHIMICA E PROPEDEUTICA BIOCHIMICA</w:t>
      </w:r>
    </w:p>
    <w:p w:rsidR="0045499F" w:rsidRDefault="0045499F" w:rsidP="0045499F">
      <w:pPr>
        <w:jc w:val="both"/>
      </w:pPr>
      <w:r>
        <w:t>Risultato della prova scritta del 9/10/2012 per l’ammissione all’esame in forma orale</w:t>
      </w:r>
    </w:p>
    <w:p w:rsidR="0045499F" w:rsidRDefault="0045499F" w:rsidP="0045499F">
      <w:pPr>
        <w:jc w:val="both"/>
      </w:pPr>
      <w:r>
        <w:t>Non hanno superato la prova:</w:t>
      </w:r>
    </w:p>
    <w:p w:rsidR="0045499F" w:rsidRDefault="0045499F" w:rsidP="0045499F">
      <w:pPr>
        <w:jc w:val="both"/>
      </w:pPr>
      <w:r>
        <w:t>Iniziali (cognome e nome)</w:t>
      </w:r>
      <w:r>
        <w:tab/>
      </w:r>
      <w:r>
        <w:tab/>
        <w:t>n. matricola</w:t>
      </w:r>
      <w:r>
        <w:tab/>
      </w:r>
      <w:r>
        <w:tab/>
        <w:t xml:space="preserve">   voto (X/30)</w:t>
      </w:r>
    </w:p>
    <w:p w:rsidR="0045499F" w:rsidRDefault="0045499F" w:rsidP="0045499F">
      <w:pPr>
        <w:pStyle w:val="Paragrafoelenco"/>
        <w:numPr>
          <w:ilvl w:val="0"/>
          <w:numId w:val="2"/>
        </w:numPr>
        <w:jc w:val="both"/>
      </w:pPr>
      <w:r>
        <w:t>MR</w:t>
      </w:r>
      <w:r>
        <w:tab/>
      </w:r>
      <w:r>
        <w:tab/>
      </w:r>
      <w:r>
        <w:tab/>
      </w:r>
      <w:r>
        <w:tab/>
        <w:t>108143</w:t>
      </w:r>
      <w:r>
        <w:tab/>
      </w:r>
      <w:r>
        <w:tab/>
      </w:r>
      <w:r>
        <w:tab/>
      </w:r>
      <w:r>
        <w:tab/>
        <w:t>4</w:t>
      </w:r>
    </w:p>
    <w:p w:rsidR="0045499F" w:rsidRDefault="0045499F" w:rsidP="0045499F">
      <w:pPr>
        <w:pStyle w:val="Paragrafoelenco"/>
        <w:numPr>
          <w:ilvl w:val="0"/>
          <w:numId w:val="2"/>
        </w:numPr>
        <w:jc w:val="both"/>
      </w:pPr>
      <w:r>
        <w:t>BP</w:t>
      </w:r>
      <w:r>
        <w:tab/>
      </w:r>
      <w:r>
        <w:tab/>
      </w:r>
      <w:r>
        <w:tab/>
      </w:r>
      <w:r>
        <w:tab/>
        <w:t>108126</w:t>
      </w:r>
      <w:r>
        <w:tab/>
      </w:r>
      <w:r>
        <w:tab/>
      </w:r>
      <w:r>
        <w:tab/>
      </w:r>
      <w:r>
        <w:tab/>
        <w:t>16</w:t>
      </w:r>
    </w:p>
    <w:p w:rsidR="0045499F" w:rsidRDefault="0045499F" w:rsidP="0045499F">
      <w:pPr>
        <w:pStyle w:val="Paragrafoelenco"/>
        <w:numPr>
          <w:ilvl w:val="0"/>
          <w:numId w:val="2"/>
        </w:numPr>
        <w:jc w:val="both"/>
      </w:pPr>
      <w:r>
        <w:t>AV</w:t>
      </w:r>
      <w:r>
        <w:tab/>
      </w:r>
      <w:r>
        <w:tab/>
      </w:r>
      <w:r>
        <w:tab/>
      </w:r>
      <w:r>
        <w:tab/>
        <w:t>110599</w:t>
      </w:r>
      <w:r>
        <w:tab/>
      </w:r>
      <w:r>
        <w:tab/>
      </w:r>
      <w:r>
        <w:tab/>
      </w:r>
      <w:r>
        <w:tab/>
        <w:t>13</w:t>
      </w:r>
    </w:p>
    <w:p w:rsidR="0045499F" w:rsidRDefault="0045499F" w:rsidP="0045499F">
      <w:pPr>
        <w:pStyle w:val="Paragrafoelenco"/>
        <w:numPr>
          <w:ilvl w:val="0"/>
          <w:numId w:val="2"/>
        </w:numPr>
        <w:jc w:val="both"/>
      </w:pPr>
      <w:r>
        <w:t>VF</w:t>
      </w:r>
      <w:r>
        <w:tab/>
      </w:r>
      <w:r>
        <w:tab/>
      </w:r>
      <w:r>
        <w:tab/>
      </w:r>
      <w:r>
        <w:tab/>
        <w:t>10649</w:t>
      </w:r>
      <w:r>
        <w:tab/>
      </w:r>
      <w:r>
        <w:tab/>
      </w:r>
      <w:r>
        <w:tab/>
      </w:r>
      <w:r>
        <w:tab/>
        <w:t>14</w:t>
      </w:r>
    </w:p>
    <w:p w:rsidR="0045499F" w:rsidRDefault="0045499F" w:rsidP="0045499F">
      <w:pPr>
        <w:pStyle w:val="Paragrafoelenco"/>
        <w:numPr>
          <w:ilvl w:val="0"/>
          <w:numId w:val="2"/>
        </w:numPr>
        <w:jc w:val="both"/>
      </w:pPr>
      <w:r>
        <w:t>TL</w:t>
      </w:r>
      <w:r>
        <w:tab/>
      </w:r>
      <w:r>
        <w:tab/>
      </w:r>
      <w:r>
        <w:tab/>
      </w:r>
      <w:r>
        <w:tab/>
        <w:t>76729</w:t>
      </w:r>
      <w:r>
        <w:tab/>
      </w:r>
      <w:r>
        <w:tab/>
      </w:r>
      <w:r>
        <w:tab/>
      </w:r>
      <w:r>
        <w:tab/>
        <w:t>16</w:t>
      </w:r>
    </w:p>
    <w:p w:rsidR="0045499F" w:rsidRDefault="0045499F" w:rsidP="0045499F">
      <w:pPr>
        <w:pStyle w:val="Paragrafoelenco"/>
        <w:numPr>
          <w:ilvl w:val="0"/>
          <w:numId w:val="2"/>
        </w:numPr>
        <w:jc w:val="both"/>
      </w:pPr>
      <w:r>
        <w:t>PD</w:t>
      </w:r>
      <w:r>
        <w:tab/>
      </w:r>
      <w:r>
        <w:tab/>
      </w:r>
      <w:r>
        <w:tab/>
      </w:r>
      <w:r>
        <w:tab/>
        <w:t>110574</w:t>
      </w:r>
      <w:r>
        <w:tab/>
      </w:r>
      <w:r>
        <w:tab/>
      </w:r>
      <w:r>
        <w:tab/>
      </w:r>
      <w:r>
        <w:tab/>
        <w:t>10</w:t>
      </w:r>
    </w:p>
    <w:p w:rsidR="0045499F" w:rsidRDefault="0045499F" w:rsidP="0045499F">
      <w:pPr>
        <w:pStyle w:val="Paragrafoelenco"/>
        <w:numPr>
          <w:ilvl w:val="0"/>
          <w:numId w:val="2"/>
        </w:numPr>
        <w:jc w:val="both"/>
      </w:pPr>
      <w:r>
        <w:t>PA</w:t>
      </w:r>
      <w:r>
        <w:tab/>
      </w:r>
      <w:r>
        <w:tab/>
      </w:r>
      <w:r>
        <w:tab/>
      </w:r>
      <w:r>
        <w:tab/>
        <w:t>110213</w:t>
      </w:r>
      <w:r>
        <w:tab/>
      </w:r>
      <w:r>
        <w:tab/>
      </w:r>
      <w:r>
        <w:tab/>
      </w:r>
      <w:r>
        <w:tab/>
        <w:t>14</w:t>
      </w:r>
    </w:p>
    <w:p w:rsidR="0045499F" w:rsidRDefault="0045499F" w:rsidP="0045499F">
      <w:pPr>
        <w:pStyle w:val="Paragrafoelenco"/>
        <w:numPr>
          <w:ilvl w:val="0"/>
          <w:numId w:val="2"/>
        </w:numPr>
        <w:jc w:val="both"/>
      </w:pPr>
      <w:r>
        <w:t>PL</w:t>
      </w:r>
      <w:r>
        <w:tab/>
      </w:r>
      <w:r>
        <w:tab/>
      </w:r>
      <w:r>
        <w:tab/>
      </w:r>
      <w:r>
        <w:tab/>
        <w:t>110632</w:t>
      </w:r>
      <w:r>
        <w:tab/>
      </w:r>
      <w:r>
        <w:tab/>
      </w:r>
      <w:r>
        <w:tab/>
      </w:r>
      <w:r>
        <w:tab/>
        <w:t>5</w:t>
      </w:r>
    </w:p>
    <w:p w:rsidR="0045499F" w:rsidRDefault="0045499F" w:rsidP="0045499F">
      <w:pPr>
        <w:pStyle w:val="Paragrafoelenco"/>
        <w:numPr>
          <w:ilvl w:val="0"/>
          <w:numId w:val="2"/>
        </w:numPr>
        <w:jc w:val="both"/>
      </w:pPr>
      <w:r>
        <w:t>CG</w:t>
      </w:r>
      <w:r>
        <w:tab/>
      </w:r>
      <w:r>
        <w:tab/>
      </w:r>
      <w:r>
        <w:tab/>
      </w:r>
      <w:r>
        <w:tab/>
        <w:t>94464</w:t>
      </w:r>
      <w:r>
        <w:tab/>
      </w:r>
      <w:r>
        <w:tab/>
      </w:r>
      <w:r>
        <w:tab/>
      </w:r>
      <w:r>
        <w:tab/>
        <w:t>2</w:t>
      </w:r>
    </w:p>
    <w:p w:rsidR="0045499F" w:rsidRDefault="0045499F" w:rsidP="0045499F">
      <w:pPr>
        <w:pStyle w:val="Paragrafoelenco"/>
        <w:numPr>
          <w:ilvl w:val="0"/>
          <w:numId w:val="2"/>
        </w:numPr>
        <w:jc w:val="both"/>
      </w:pPr>
      <w:r>
        <w:t>TD</w:t>
      </w:r>
      <w:r>
        <w:tab/>
      </w:r>
      <w:r>
        <w:tab/>
      </w:r>
      <w:r>
        <w:tab/>
      </w:r>
      <w:r>
        <w:tab/>
        <w:t>108959</w:t>
      </w:r>
      <w:r>
        <w:tab/>
      </w:r>
      <w:r>
        <w:tab/>
      </w:r>
      <w:r>
        <w:tab/>
      </w:r>
      <w:r>
        <w:tab/>
        <w:t>11</w:t>
      </w:r>
    </w:p>
    <w:p w:rsidR="0045499F" w:rsidRDefault="0045499F" w:rsidP="0045499F">
      <w:pPr>
        <w:pStyle w:val="Paragrafoelenco"/>
        <w:numPr>
          <w:ilvl w:val="0"/>
          <w:numId w:val="2"/>
        </w:numPr>
        <w:jc w:val="both"/>
      </w:pPr>
      <w:r>
        <w:t>TF</w:t>
      </w:r>
      <w:r>
        <w:tab/>
      </w:r>
      <w:r>
        <w:tab/>
      </w:r>
      <w:r>
        <w:tab/>
      </w:r>
      <w:r>
        <w:tab/>
        <w:t>110647</w:t>
      </w:r>
      <w:r w:rsidR="003D7329">
        <w:tab/>
      </w:r>
      <w:r w:rsidR="003D7329">
        <w:tab/>
      </w:r>
      <w:r w:rsidR="003D7329">
        <w:tab/>
      </w:r>
      <w:r w:rsidR="003D7329">
        <w:tab/>
        <w:t>12</w:t>
      </w:r>
    </w:p>
    <w:p w:rsidR="003D7329" w:rsidRDefault="003D7329" w:rsidP="0045499F">
      <w:pPr>
        <w:pStyle w:val="Paragrafoelenco"/>
        <w:numPr>
          <w:ilvl w:val="0"/>
          <w:numId w:val="2"/>
        </w:numPr>
        <w:jc w:val="both"/>
      </w:pPr>
      <w:proofErr w:type="spellStart"/>
      <w:r>
        <w:t>CM</w:t>
      </w:r>
      <w:proofErr w:type="spellEnd"/>
      <w:r>
        <w:tab/>
      </w:r>
      <w:r>
        <w:tab/>
      </w:r>
      <w:r>
        <w:tab/>
      </w:r>
      <w:r>
        <w:tab/>
        <w:t>110584</w:t>
      </w:r>
      <w:r>
        <w:tab/>
      </w:r>
      <w:r>
        <w:tab/>
      </w:r>
      <w:r>
        <w:tab/>
      </w:r>
      <w:r>
        <w:tab/>
        <w:t>7</w:t>
      </w:r>
    </w:p>
    <w:p w:rsidR="003D7329" w:rsidRDefault="003D7329" w:rsidP="0045499F">
      <w:pPr>
        <w:pStyle w:val="Paragrafoelenco"/>
        <w:numPr>
          <w:ilvl w:val="0"/>
          <w:numId w:val="2"/>
        </w:numPr>
        <w:jc w:val="both"/>
      </w:pPr>
      <w:proofErr w:type="spellStart"/>
      <w:r>
        <w:t>MM</w:t>
      </w:r>
      <w:proofErr w:type="spellEnd"/>
      <w:r>
        <w:tab/>
      </w:r>
      <w:r>
        <w:tab/>
      </w:r>
      <w:r>
        <w:tab/>
      </w:r>
      <w:r>
        <w:tab/>
        <w:t>74142</w:t>
      </w:r>
      <w:r>
        <w:tab/>
      </w:r>
      <w:r>
        <w:tab/>
      </w:r>
      <w:r>
        <w:tab/>
      </w:r>
      <w:r>
        <w:tab/>
        <w:t>9</w:t>
      </w:r>
    </w:p>
    <w:p w:rsidR="003D7329" w:rsidRDefault="003D7329" w:rsidP="0045499F">
      <w:pPr>
        <w:pStyle w:val="Paragrafoelenco"/>
        <w:numPr>
          <w:ilvl w:val="0"/>
          <w:numId w:val="2"/>
        </w:numPr>
        <w:jc w:val="both"/>
      </w:pPr>
      <w:r>
        <w:t>MC</w:t>
      </w:r>
      <w:r>
        <w:tab/>
      </w:r>
      <w:r>
        <w:tab/>
      </w:r>
      <w:r>
        <w:tab/>
      </w:r>
      <w:r>
        <w:tab/>
        <w:t>110627</w:t>
      </w:r>
      <w:r>
        <w:tab/>
      </w:r>
      <w:r>
        <w:tab/>
      </w:r>
      <w:r>
        <w:tab/>
      </w:r>
      <w:r>
        <w:tab/>
        <w:t>11</w:t>
      </w:r>
    </w:p>
    <w:p w:rsidR="003D7329" w:rsidRDefault="003D7329" w:rsidP="0045499F">
      <w:pPr>
        <w:pStyle w:val="Paragrafoelenco"/>
        <w:numPr>
          <w:ilvl w:val="0"/>
          <w:numId w:val="2"/>
        </w:numPr>
        <w:jc w:val="both"/>
      </w:pPr>
      <w:proofErr w:type="spellStart"/>
      <w:r>
        <w:t>CM</w:t>
      </w:r>
      <w:proofErr w:type="spellEnd"/>
      <w:r>
        <w:tab/>
      </w:r>
      <w:r>
        <w:tab/>
      </w:r>
      <w:r>
        <w:tab/>
      </w:r>
      <w:r>
        <w:tab/>
        <w:t>107920</w:t>
      </w:r>
      <w:r>
        <w:tab/>
      </w:r>
      <w:r>
        <w:tab/>
      </w:r>
      <w:r>
        <w:tab/>
      </w:r>
      <w:r>
        <w:tab/>
        <w:t>2</w:t>
      </w:r>
    </w:p>
    <w:p w:rsidR="00A47D6A" w:rsidRDefault="00A47D6A" w:rsidP="00A47D6A">
      <w:pPr>
        <w:pStyle w:val="Paragrafoelenco"/>
        <w:jc w:val="both"/>
      </w:pPr>
    </w:p>
    <w:p w:rsidR="00A47D6A" w:rsidRDefault="00A47D6A" w:rsidP="00A47D6A">
      <w:pPr>
        <w:pStyle w:val="Paragrafoelenco"/>
        <w:jc w:val="both"/>
      </w:pPr>
      <w:r>
        <w:t>Gli studenti potranno chiedere spiegazioni il 10/10/2012 alle ore 16, Aula M, livello -1                                     del Campus “S. Venuta”.</w:t>
      </w:r>
    </w:p>
    <w:sectPr w:rsidR="00A47D6A" w:rsidSect="005E5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0F41"/>
    <w:multiLevelType w:val="hybridMultilevel"/>
    <w:tmpl w:val="E3305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71B23"/>
    <w:multiLevelType w:val="hybridMultilevel"/>
    <w:tmpl w:val="4738C1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499F"/>
    <w:rsid w:val="000C73A6"/>
    <w:rsid w:val="003D7329"/>
    <w:rsid w:val="0045499F"/>
    <w:rsid w:val="005E5BA6"/>
    <w:rsid w:val="00A47D6A"/>
    <w:rsid w:val="00F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2012-10-10T08:39:00Z</dcterms:created>
  <dcterms:modified xsi:type="dcterms:W3CDTF">2012-10-10T08:39:00Z</dcterms:modified>
</cp:coreProperties>
</file>