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1AA22" w14:textId="77777777" w:rsidR="00E62745" w:rsidRPr="00815A2F" w:rsidRDefault="00E62745" w:rsidP="006812C4">
      <w:pPr>
        <w:shd w:val="clear" w:color="auto" w:fill="FFFFFF"/>
        <w:jc w:val="center"/>
        <w:rPr>
          <w:rFonts w:ascii="Bookman Old Style" w:hAnsi="Bookman Old Style" w:cs="Arial"/>
          <w:b/>
          <w:color w:val="222222"/>
          <w:sz w:val="22"/>
          <w:szCs w:val="22"/>
        </w:rPr>
      </w:pPr>
    </w:p>
    <w:p w14:paraId="73212A0F" w14:textId="77777777" w:rsidR="00E62745" w:rsidRPr="00815A2F" w:rsidRDefault="00E62745" w:rsidP="00E62745">
      <w:pPr>
        <w:pStyle w:val="Titolo"/>
        <w:rPr>
          <w:sz w:val="22"/>
          <w:szCs w:val="22"/>
        </w:rPr>
      </w:pPr>
      <w:r w:rsidRPr="00815A2F">
        <w:rPr>
          <w:sz w:val="22"/>
          <w:szCs w:val="22"/>
        </w:rPr>
        <w:t>UNIVERSITÀ DEGLI STUDI “MAGNA GRÆCIA” DI CATANZARO</w:t>
      </w:r>
    </w:p>
    <w:p w14:paraId="5A576F25" w14:textId="77777777" w:rsidR="00E62745" w:rsidRPr="00815A2F" w:rsidRDefault="00E62745" w:rsidP="00E62745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674FB548" w14:textId="77777777" w:rsidR="00E62745" w:rsidRPr="00815A2F" w:rsidRDefault="00E62745" w:rsidP="00E62745">
      <w:pPr>
        <w:jc w:val="center"/>
        <w:rPr>
          <w:rFonts w:ascii="Bookman Old Style" w:hAnsi="Bookman Old Style"/>
          <w:b/>
          <w:sz w:val="22"/>
          <w:szCs w:val="22"/>
        </w:rPr>
      </w:pPr>
      <w:r w:rsidRPr="00815A2F">
        <w:rPr>
          <w:rFonts w:ascii="Bookman Old Style" w:hAnsi="Bookman Old Style"/>
          <w:b/>
          <w:sz w:val="22"/>
          <w:szCs w:val="22"/>
        </w:rPr>
        <w:t>DIPARTIMENTO DI SCIENZE DELLA SALUTE</w:t>
      </w:r>
    </w:p>
    <w:p w14:paraId="77EA78FF" w14:textId="77777777" w:rsidR="00E62745" w:rsidRPr="00815A2F" w:rsidRDefault="00E62745" w:rsidP="00E62745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7930D9C7" w14:textId="77777777" w:rsidR="00E62745" w:rsidRPr="00815A2F" w:rsidRDefault="00E62745" w:rsidP="00E62745">
      <w:pPr>
        <w:jc w:val="center"/>
        <w:rPr>
          <w:rFonts w:ascii="Bookman Old Style" w:hAnsi="Bookman Old Style"/>
          <w:b/>
          <w:sz w:val="22"/>
          <w:szCs w:val="22"/>
        </w:rPr>
      </w:pPr>
      <w:r w:rsidRPr="00815A2F">
        <w:rPr>
          <w:rFonts w:ascii="Bookman Old Style" w:hAnsi="Bookman Old Style"/>
          <w:b/>
          <w:sz w:val="22"/>
          <w:szCs w:val="22"/>
        </w:rPr>
        <w:t xml:space="preserve">CORSO DI LAUREA IN SCIENZE E TECNOLOGIE DELLE PRODUZIONI ANIMALI </w:t>
      </w:r>
      <w:r w:rsidRPr="00815A2F">
        <w:rPr>
          <w:rFonts w:ascii="Bookman Old Style" w:hAnsi="Bookman Old Style"/>
          <w:b/>
          <w:sz w:val="22"/>
          <w:szCs w:val="22"/>
        </w:rPr>
        <w:tab/>
      </w:r>
    </w:p>
    <w:p w14:paraId="621F8CF8" w14:textId="77777777" w:rsidR="00E62745" w:rsidRPr="00815A2F" w:rsidRDefault="00E62745" w:rsidP="00E62745">
      <w:pPr>
        <w:jc w:val="center"/>
        <w:rPr>
          <w:rFonts w:ascii="Bookman Old Style" w:hAnsi="Bookman Old Style"/>
          <w:b/>
          <w:sz w:val="22"/>
          <w:szCs w:val="22"/>
        </w:rPr>
      </w:pPr>
      <w:r w:rsidRPr="00815A2F">
        <w:rPr>
          <w:rFonts w:ascii="Bookman Old Style" w:hAnsi="Bookman Old Style"/>
          <w:b/>
          <w:sz w:val="22"/>
          <w:szCs w:val="22"/>
        </w:rPr>
        <w:t>(Classe di Laurea L-38)</w:t>
      </w:r>
    </w:p>
    <w:p w14:paraId="6F6FF2AA" w14:textId="77777777" w:rsidR="00E62745" w:rsidRPr="00815A2F" w:rsidRDefault="00E62745" w:rsidP="00E62745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34BD452A" w14:textId="1168D20F" w:rsidR="00E62745" w:rsidRPr="00815A2F" w:rsidRDefault="00E62745" w:rsidP="00E62745">
      <w:pPr>
        <w:pBdr>
          <w:bottom w:val="single" w:sz="12" w:space="1" w:color="auto"/>
        </w:pBdr>
        <w:jc w:val="center"/>
        <w:rPr>
          <w:rFonts w:ascii="Bookman Old Style" w:hAnsi="Bookman Old Style"/>
          <w:b/>
          <w:sz w:val="22"/>
          <w:szCs w:val="22"/>
        </w:rPr>
      </w:pPr>
      <w:r w:rsidRPr="00815A2F">
        <w:rPr>
          <w:rFonts w:ascii="Bookman Old Style" w:hAnsi="Bookman Old Style"/>
          <w:b/>
          <w:sz w:val="22"/>
          <w:szCs w:val="22"/>
        </w:rPr>
        <w:t>Pr</w:t>
      </w:r>
      <w:r w:rsidR="00815A2F" w:rsidRPr="00815A2F">
        <w:rPr>
          <w:rFonts w:ascii="Bookman Old Style" w:hAnsi="Bookman Old Style"/>
          <w:b/>
          <w:sz w:val="22"/>
          <w:szCs w:val="22"/>
        </w:rPr>
        <w:t xml:space="preserve">ogrammazione didattica </w:t>
      </w:r>
      <w:proofErr w:type="spellStart"/>
      <w:r w:rsidR="00815A2F" w:rsidRPr="00815A2F">
        <w:rPr>
          <w:rFonts w:ascii="Bookman Old Style" w:hAnsi="Bookman Old Style"/>
          <w:b/>
          <w:sz w:val="22"/>
          <w:szCs w:val="22"/>
        </w:rPr>
        <w:t>a.a</w:t>
      </w:r>
      <w:proofErr w:type="spellEnd"/>
      <w:r w:rsidR="00815A2F" w:rsidRPr="00815A2F">
        <w:rPr>
          <w:rFonts w:ascii="Bookman Old Style" w:hAnsi="Bookman Old Style"/>
          <w:b/>
          <w:sz w:val="22"/>
          <w:szCs w:val="22"/>
        </w:rPr>
        <w:t>. 2016/17</w:t>
      </w:r>
    </w:p>
    <w:p w14:paraId="5C133B31" w14:textId="77777777" w:rsidR="00E62745" w:rsidRPr="00815A2F" w:rsidRDefault="00E62745" w:rsidP="00E62745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68D2A5F5" w14:textId="00C1D61F" w:rsidR="00E62745" w:rsidRPr="00815A2F" w:rsidRDefault="00815A2F" w:rsidP="00E62745">
      <w:pPr>
        <w:spacing w:line="360" w:lineRule="auto"/>
        <w:ind w:left="113"/>
        <w:jc w:val="both"/>
        <w:rPr>
          <w:rFonts w:ascii="Bookman Old Style" w:hAnsi="Bookman Old Style"/>
          <w:sz w:val="22"/>
          <w:szCs w:val="22"/>
        </w:rPr>
      </w:pPr>
      <w:r w:rsidRPr="00815A2F">
        <w:rPr>
          <w:rFonts w:ascii="Bookman Old Style" w:hAnsi="Bookman Old Style"/>
          <w:sz w:val="22"/>
          <w:szCs w:val="22"/>
        </w:rPr>
        <w:t>Per l’anno accademico 2016/17</w:t>
      </w:r>
      <w:r w:rsidR="00E62745" w:rsidRPr="00815A2F">
        <w:rPr>
          <w:rFonts w:ascii="Bookman Old Style" w:hAnsi="Bookman Old Style"/>
          <w:sz w:val="22"/>
          <w:szCs w:val="22"/>
        </w:rPr>
        <w:t xml:space="preserve"> l’organizzazione didattica è così articolata:</w:t>
      </w:r>
    </w:p>
    <w:p w14:paraId="74359C11" w14:textId="77777777" w:rsidR="00E62745" w:rsidRPr="00815A2F" w:rsidRDefault="00E62745" w:rsidP="00E62745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815A2F">
        <w:rPr>
          <w:rFonts w:ascii="Bookman Old Style" w:hAnsi="Bookman Old Style"/>
          <w:sz w:val="22"/>
          <w:szCs w:val="22"/>
        </w:rPr>
        <w:t>gli insegnamenti si svolgono secondo un calendario che prevede la suddivisione dell’</w:t>
      </w:r>
      <w:proofErr w:type="spellStart"/>
      <w:r w:rsidRPr="00815A2F">
        <w:rPr>
          <w:rFonts w:ascii="Bookman Old Style" w:hAnsi="Bookman Old Style"/>
          <w:sz w:val="22"/>
          <w:szCs w:val="22"/>
        </w:rPr>
        <w:t>a.a</w:t>
      </w:r>
      <w:proofErr w:type="spellEnd"/>
      <w:r w:rsidRPr="00815A2F">
        <w:rPr>
          <w:rFonts w:ascii="Bookman Old Style" w:hAnsi="Bookman Old Style"/>
          <w:sz w:val="22"/>
          <w:szCs w:val="22"/>
        </w:rPr>
        <w:t xml:space="preserve">. in due semestri: </w:t>
      </w:r>
    </w:p>
    <w:p w14:paraId="47B11FE0" w14:textId="499A50F4" w:rsidR="00E62745" w:rsidRPr="00815A2F" w:rsidRDefault="00E62745" w:rsidP="00E62745">
      <w:pPr>
        <w:numPr>
          <w:ilvl w:val="1"/>
          <w:numId w:val="1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815A2F">
        <w:rPr>
          <w:rFonts w:ascii="Bookman Old Style" w:hAnsi="Bookman Old Style"/>
          <w:sz w:val="22"/>
          <w:szCs w:val="22"/>
        </w:rPr>
        <w:t>il I semestre ha inizio il 1</w:t>
      </w:r>
      <w:r w:rsidR="00815A2F" w:rsidRPr="00815A2F">
        <w:rPr>
          <w:rFonts w:ascii="Bookman Old Style" w:hAnsi="Bookman Old Style"/>
          <w:sz w:val="22"/>
          <w:szCs w:val="22"/>
        </w:rPr>
        <w:t>7 Ottobre 2016</w:t>
      </w:r>
      <w:r w:rsidRPr="00815A2F">
        <w:rPr>
          <w:rFonts w:ascii="Bookman Old Style" w:hAnsi="Bookman Old Style"/>
          <w:sz w:val="22"/>
          <w:szCs w:val="22"/>
        </w:rPr>
        <w:t xml:space="preserve"> e si concluderà il </w:t>
      </w:r>
      <w:r w:rsidR="00815A2F" w:rsidRPr="00815A2F">
        <w:rPr>
          <w:rFonts w:ascii="Bookman Old Style" w:hAnsi="Bookman Old Style"/>
          <w:bCs/>
          <w:sz w:val="22"/>
          <w:szCs w:val="22"/>
        </w:rPr>
        <w:t>31</w:t>
      </w:r>
      <w:r w:rsidRPr="00815A2F">
        <w:rPr>
          <w:rFonts w:ascii="Bookman Old Style" w:hAnsi="Bookman Old Style"/>
          <w:bCs/>
          <w:sz w:val="22"/>
          <w:szCs w:val="22"/>
        </w:rPr>
        <w:t xml:space="preserve"> </w:t>
      </w:r>
      <w:r w:rsidRPr="00815A2F">
        <w:rPr>
          <w:rFonts w:ascii="Bookman Old Style" w:hAnsi="Bookman Old Style"/>
          <w:sz w:val="22"/>
          <w:szCs w:val="22"/>
        </w:rPr>
        <w:t>Gennaio 201</w:t>
      </w:r>
      <w:r w:rsidR="00815A2F" w:rsidRPr="00815A2F">
        <w:rPr>
          <w:rFonts w:ascii="Bookman Old Style" w:hAnsi="Bookman Old Style"/>
          <w:sz w:val="22"/>
          <w:szCs w:val="22"/>
        </w:rPr>
        <w:t>7</w:t>
      </w:r>
      <w:r w:rsidRPr="00815A2F">
        <w:rPr>
          <w:rFonts w:ascii="Bookman Old Style" w:hAnsi="Bookman Old Style"/>
          <w:sz w:val="22"/>
          <w:szCs w:val="22"/>
        </w:rPr>
        <w:t xml:space="preserve">; </w:t>
      </w:r>
    </w:p>
    <w:p w14:paraId="7120BD32" w14:textId="60FA34EE" w:rsidR="00E62745" w:rsidRPr="00815A2F" w:rsidRDefault="00E62745" w:rsidP="00E62745">
      <w:pPr>
        <w:numPr>
          <w:ilvl w:val="1"/>
          <w:numId w:val="1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815A2F">
        <w:rPr>
          <w:rFonts w:ascii="Bookman Old Style" w:hAnsi="Bookman Old Style"/>
          <w:sz w:val="22"/>
          <w:szCs w:val="22"/>
        </w:rPr>
        <w:t xml:space="preserve">il II semestre ha inizio il </w:t>
      </w:r>
      <w:r w:rsidR="00815A2F" w:rsidRPr="00815A2F">
        <w:rPr>
          <w:rFonts w:ascii="Bookman Old Style" w:hAnsi="Bookman Old Style"/>
          <w:sz w:val="22"/>
          <w:szCs w:val="22"/>
        </w:rPr>
        <w:t>6 Marzo 2017</w:t>
      </w:r>
      <w:r w:rsidRPr="00815A2F">
        <w:rPr>
          <w:rFonts w:ascii="Bookman Old Style" w:hAnsi="Bookman Old Style"/>
          <w:sz w:val="22"/>
          <w:szCs w:val="22"/>
        </w:rPr>
        <w:t xml:space="preserve"> e si concluderà</w:t>
      </w:r>
      <w:r w:rsidR="00815A2F" w:rsidRPr="00815A2F">
        <w:rPr>
          <w:rFonts w:ascii="Bookman Old Style" w:hAnsi="Bookman Old Style"/>
          <w:sz w:val="22"/>
          <w:szCs w:val="22"/>
        </w:rPr>
        <w:t xml:space="preserve"> il 16 Giugno 2017</w:t>
      </w:r>
      <w:r w:rsidRPr="00815A2F">
        <w:rPr>
          <w:rFonts w:ascii="Bookman Old Style" w:hAnsi="Bookman Old Style"/>
          <w:sz w:val="22"/>
          <w:szCs w:val="22"/>
        </w:rPr>
        <w:t xml:space="preserve">; </w:t>
      </w:r>
    </w:p>
    <w:p w14:paraId="10072BCA" w14:textId="073100AE" w:rsidR="00E62745" w:rsidRPr="00815A2F" w:rsidRDefault="00E62745" w:rsidP="00E62745">
      <w:pPr>
        <w:numPr>
          <w:ilvl w:val="0"/>
          <w:numId w:val="2"/>
        </w:numPr>
        <w:spacing w:line="360" w:lineRule="auto"/>
        <w:ind w:left="586"/>
        <w:jc w:val="both"/>
        <w:rPr>
          <w:rFonts w:ascii="Bookman Old Style" w:hAnsi="Bookman Old Style"/>
          <w:sz w:val="22"/>
          <w:szCs w:val="22"/>
        </w:rPr>
      </w:pPr>
      <w:r w:rsidRPr="00815A2F">
        <w:rPr>
          <w:rFonts w:ascii="Bookman Old Style" w:hAnsi="Bookman Old Style"/>
          <w:sz w:val="22"/>
          <w:szCs w:val="22"/>
        </w:rPr>
        <w:t>le sessioni d’esam</w:t>
      </w:r>
      <w:r w:rsidR="00815A2F" w:rsidRPr="00815A2F">
        <w:rPr>
          <w:rFonts w:ascii="Bookman Old Style" w:hAnsi="Bookman Old Style"/>
          <w:sz w:val="22"/>
          <w:szCs w:val="22"/>
        </w:rPr>
        <w:t>e per l’anno accademico 2016</w:t>
      </w:r>
      <w:r w:rsidRPr="00815A2F">
        <w:rPr>
          <w:rFonts w:ascii="Bookman Old Style" w:hAnsi="Bookman Old Style"/>
          <w:sz w:val="22"/>
          <w:szCs w:val="22"/>
        </w:rPr>
        <w:t>/201</w:t>
      </w:r>
      <w:r w:rsidR="00815A2F" w:rsidRPr="00815A2F">
        <w:rPr>
          <w:rFonts w:ascii="Bookman Old Style" w:hAnsi="Bookman Old Style"/>
          <w:sz w:val="22"/>
          <w:szCs w:val="22"/>
        </w:rPr>
        <w:t>7</w:t>
      </w:r>
      <w:r w:rsidRPr="00815A2F">
        <w:rPr>
          <w:rFonts w:ascii="Bookman Old Style" w:hAnsi="Bookman Old Style"/>
          <w:sz w:val="22"/>
          <w:szCs w:val="22"/>
        </w:rPr>
        <w:t xml:space="preserve"> saranno così articolate:</w:t>
      </w:r>
    </w:p>
    <w:p w14:paraId="7E27AB56" w14:textId="1D6E8AC3" w:rsidR="00E62745" w:rsidRPr="00815A2F" w:rsidRDefault="00E62745" w:rsidP="00E62745">
      <w:pPr>
        <w:numPr>
          <w:ilvl w:val="1"/>
          <w:numId w:val="2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815A2F">
        <w:rPr>
          <w:rFonts w:ascii="Bookman Old Style" w:hAnsi="Bookman Old Style"/>
          <w:sz w:val="22"/>
          <w:szCs w:val="22"/>
        </w:rPr>
        <w:t>tre appelli per la sessione anticipata ed estiva così distribuiti: un</w:t>
      </w:r>
      <w:r w:rsidR="00815A2F" w:rsidRPr="00815A2F">
        <w:rPr>
          <w:rFonts w:ascii="Bookman Old Style" w:hAnsi="Bookman Old Style"/>
          <w:sz w:val="22"/>
          <w:szCs w:val="22"/>
        </w:rPr>
        <w:t xml:space="preserve"> appello anticipato a Marzo 2017</w:t>
      </w:r>
      <w:r w:rsidRPr="00815A2F">
        <w:rPr>
          <w:rFonts w:ascii="Bookman Old Style" w:hAnsi="Bookman Old Style"/>
          <w:sz w:val="22"/>
          <w:szCs w:val="22"/>
        </w:rPr>
        <w:t xml:space="preserve">, un appello a Giugno </w:t>
      </w:r>
      <w:r w:rsidR="00815A2F" w:rsidRPr="00815A2F">
        <w:rPr>
          <w:rFonts w:ascii="Bookman Old Style" w:hAnsi="Bookman Old Style"/>
          <w:sz w:val="22"/>
          <w:szCs w:val="22"/>
        </w:rPr>
        <w:t>2017 ed un appello a Luglio 2017</w:t>
      </w:r>
      <w:r w:rsidRPr="00815A2F">
        <w:rPr>
          <w:rFonts w:ascii="Bookman Old Style" w:hAnsi="Bookman Old Style"/>
          <w:sz w:val="22"/>
          <w:szCs w:val="22"/>
        </w:rPr>
        <w:t>;</w:t>
      </w:r>
    </w:p>
    <w:p w14:paraId="3A97120C" w14:textId="77777777" w:rsidR="00815A2F" w:rsidRPr="00815A2F" w:rsidRDefault="00E62745" w:rsidP="00815A2F">
      <w:pPr>
        <w:numPr>
          <w:ilvl w:val="1"/>
          <w:numId w:val="2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815A2F">
        <w:rPr>
          <w:rFonts w:ascii="Bookman Old Style" w:hAnsi="Bookman Old Style"/>
          <w:sz w:val="22"/>
          <w:szCs w:val="22"/>
        </w:rPr>
        <w:t xml:space="preserve">due appelli per la sessione autunnale: </w:t>
      </w:r>
      <w:r w:rsidR="00815A2F" w:rsidRPr="00815A2F">
        <w:rPr>
          <w:rFonts w:ascii="Bookman Old Style" w:hAnsi="Bookman Old Style"/>
          <w:sz w:val="22"/>
          <w:szCs w:val="22"/>
        </w:rPr>
        <w:t>Settembre e Ottobre 2017</w:t>
      </w:r>
      <w:r w:rsidRPr="00815A2F">
        <w:rPr>
          <w:rFonts w:ascii="Bookman Old Style" w:hAnsi="Bookman Old Style"/>
          <w:sz w:val="22"/>
          <w:szCs w:val="22"/>
        </w:rPr>
        <w:t>;</w:t>
      </w:r>
    </w:p>
    <w:p w14:paraId="36AFC055" w14:textId="509C3059" w:rsidR="00E62745" w:rsidRPr="00815A2F" w:rsidRDefault="00E62745" w:rsidP="00815A2F">
      <w:pPr>
        <w:numPr>
          <w:ilvl w:val="1"/>
          <w:numId w:val="2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815A2F">
        <w:rPr>
          <w:rFonts w:ascii="Bookman Old Style" w:hAnsi="Bookman Old Style"/>
          <w:sz w:val="22"/>
          <w:szCs w:val="22"/>
        </w:rPr>
        <w:t>un appel</w:t>
      </w:r>
      <w:r w:rsidR="00815A2F" w:rsidRPr="00815A2F">
        <w:rPr>
          <w:rFonts w:ascii="Bookman Old Style" w:hAnsi="Bookman Old Style"/>
          <w:sz w:val="22"/>
          <w:szCs w:val="22"/>
        </w:rPr>
        <w:t xml:space="preserve">lo straordinario a Febbraio 2017 (riservato esclusivamente agli studenti che hanno seguito il Corso nell’anno accademico o negli anni accademici precedenti) </w:t>
      </w:r>
      <w:r w:rsidRPr="00815A2F">
        <w:rPr>
          <w:rFonts w:ascii="Bookman Old Style" w:hAnsi="Bookman Old Style"/>
          <w:sz w:val="22"/>
          <w:szCs w:val="22"/>
        </w:rPr>
        <w:t xml:space="preserve">che si terrà dal termine delle attività didattiche del primo semestre fino al 28 febbraio; </w:t>
      </w:r>
    </w:p>
    <w:p w14:paraId="0F72475C" w14:textId="12F7A5F2" w:rsidR="00E62745" w:rsidRPr="00815A2F" w:rsidRDefault="00E62745" w:rsidP="00E62745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815A2F">
        <w:rPr>
          <w:rFonts w:ascii="Bookman Old Style" w:hAnsi="Bookman Old Style"/>
          <w:sz w:val="22"/>
          <w:szCs w:val="22"/>
        </w:rPr>
        <w:t xml:space="preserve">un esame può essere sostenuto dallo studente in qualsiasi appello a partire da quello immediatamente successivo alla fine del relativo Corso ad esclusione che per la sessione straordinaria di febbraio; </w:t>
      </w:r>
    </w:p>
    <w:p w14:paraId="2E285D07" w14:textId="77777777" w:rsidR="00E62745" w:rsidRPr="00815A2F" w:rsidRDefault="00E62745" w:rsidP="00E62745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815A2F">
        <w:rPr>
          <w:rFonts w:ascii="Bookman Old Style" w:hAnsi="Bookman Old Style"/>
          <w:sz w:val="22"/>
          <w:szCs w:val="22"/>
        </w:rPr>
        <w:t>lo studente che supera un esame può ripresentarsi all’appello della sessione successiva;</w:t>
      </w:r>
    </w:p>
    <w:p w14:paraId="5D85AFC1" w14:textId="106F286C" w:rsidR="00E62745" w:rsidRPr="00815A2F" w:rsidRDefault="00E62745" w:rsidP="00E62745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815A2F">
        <w:rPr>
          <w:rFonts w:ascii="Bookman Old Style" w:hAnsi="Bookman Old Style"/>
          <w:sz w:val="22"/>
          <w:szCs w:val="22"/>
        </w:rPr>
        <w:t>gli esami relativi alla sessione a</w:t>
      </w:r>
      <w:r w:rsidR="00815A2F" w:rsidRPr="00815A2F">
        <w:rPr>
          <w:rFonts w:ascii="Bookman Old Style" w:hAnsi="Bookman Old Style"/>
          <w:sz w:val="22"/>
          <w:szCs w:val="22"/>
        </w:rPr>
        <w:t>nticipata (appello di Marzo 2017</w:t>
      </w:r>
      <w:r w:rsidRPr="00815A2F">
        <w:rPr>
          <w:rFonts w:ascii="Bookman Old Style" w:hAnsi="Bookman Old Style"/>
          <w:sz w:val="22"/>
          <w:szCs w:val="22"/>
        </w:rPr>
        <w:t>) non potranno avere inizio prima del completamento della sessi</w:t>
      </w:r>
      <w:r w:rsidR="00815A2F" w:rsidRPr="00815A2F">
        <w:rPr>
          <w:rFonts w:ascii="Bookman Old Style" w:hAnsi="Bookman Old Style"/>
          <w:sz w:val="22"/>
          <w:szCs w:val="22"/>
        </w:rPr>
        <w:t>one straordinaria dell’</w:t>
      </w:r>
      <w:proofErr w:type="spellStart"/>
      <w:r w:rsidR="00815A2F" w:rsidRPr="00815A2F">
        <w:rPr>
          <w:rFonts w:ascii="Bookman Old Style" w:hAnsi="Bookman Old Style"/>
          <w:sz w:val="22"/>
          <w:szCs w:val="22"/>
        </w:rPr>
        <w:t>a.a</w:t>
      </w:r>
      <w:proofErr w:type="spellEnd"/>
      <w:r w:rsidR="00815A2F" w:rsidRPr="00815A2F">
        <w:rPr>
          <w:rFonts w:ascii="Bookman Old Style" w:hAnsi="Bookman Old Style"/>
          <w:sz w:val="22"/>
          <w:szCs w:val="22"/>
        </w:rPr>
        <w:t>. 2015</w:t>
      </w:r>
      <w:r w:rsidRPr="00815A2F">
        <w:rPr>
          <w:rFonts w:ascii="Bookman Old Style" w:hAnsi="Bookman Old Style"/>
          <w:sz w:val="22"/>
          <w:szCs w:val="22"/>
        </w:rPr>
        <w:t>/201</w:t>
      </w:r>
      <w:r w:rsidR="00815A2F" w:rsidRPr="00815A2F">
        <w:rPr>
          <w:rFonts w:ascii="Bookman Old Style" w:hAnsi="Bookman Old Style"/>
          <w:sz w:val="22"/>
          <w:szCs w:val="22"/>
        </w:rPr>
        <w:t>6</w:t>
      </w:r>
      <w:r w:rsidRPr="00815A2F">
        <w:rPr>
          <w:rFonts w:ascii="Bookman Old Style" w:hAnsi="Bookman Old Style"/>
          <w:sz w:val="22"/>
          <w:szCs w:val="22"/>
        </w:rPr>
        <w:t>;</w:t>
      </w:r>
    </w:p>
    <w:p w14:paraId="6CB473A0" w14:textId="77777777" w:rsidR="00E62745" w:rsidRPr="00815A2F" w:rsidRDefault="00E62745" w:rsidP="00E62745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815A2F">
        <w:rPr>
          <w:rFonts w:ascii="Bookman Old Style" w:hAnsi="Bookman Old Style"/>
          <w:sz w:val="22"/>
          <w:szCs w:val="22"/>
        </w:rPr>
        <w:t>si ricorda che il conseguimento dei CFU correlati ad ogni singola materia è subordinato al superamento dell’esame finale e non alla mera frequenza delle lezioni;</w:t>
      </w:r>
    </w:p>
    <w:p w14:paraId="61C4AC45" w14:textId="136E7AF9" w:rsidR="00E62745" w:rsidRPr="00815A2F" w:rsidRDefault="00E62745" w:rsidP="00E62745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815A2F">
        <w:rPr>
          <w:rFonts w:ascii="Bookman Old Style" w:hAnsi="Bookman Old Style"/>
          <w:sz w:val="22"/>
          <w:szCs w:val="22"/>
        </w:rPr>
        <w:t xml:space="preserve">per quanto attiene, infine, agli insegnamenti a libera scelta dello studente, questi possono essere inseriti nel proprio piano di studi a partire dal secondo anno. </w:t>
      </w:r>
    </w:p>
    <w:p w14:paraId="5111C9AD" w14:textId="77777777" w:rsidR="00E62745" w:rsidRPr="00815A2F" w:rsidRDefault="00E62745" w:rsidP="00E62745">
      <w:pPr>
        <w:spacing w:line="360" w:lineRule="auto"/>
        <w:ind w:left="360"/>
        <w:jc w:val="both"/>
        <w:rPr>
          <w:rFonts w:ascii="Bookman Old Style" w:hAnsi="Bookman Old Style"/>
          <w:sz w:val="22"/>
          <w:szCs w:val="22"/>
        </w:rPr>
      </w:pPr>
    </w:p>
    <w:p w14:paraId="7C136D0B" w14:textId="77777777" w:rsidR="00E62745" w:rsidRPr="00815A2F" w:rsidRDefault="00E62745" w:rsidP="00E62745">
      <w:pPr>
        <w:jc w:val="both"/>
        <w:rPr>
          <w:rFonts w:ascii="Bookman Old Style" w:hAnsi="Bookman Old Style"/>
          <w:sz w:val="22"/>
          <w:szCs w:val="22"/>
        </w:rPr>
      </w:pPr>
      <w:r w:rsidRPr="00815A2F">
        <w:rPr>
          <w:rFonts w:ascii="Bookman Old Style" w:hAnsi="Bookman Old Style"/>
          <w:sz w:val="22"/>
          <w:szCs w:val="22"/>
        </w:rPr>
        <w:t xml:space="preserve">     </w:t>
      </w:r>
    </w:p>
    <w:p w14:paraId="41C8760C" w14:textId="77777777" w:rsidR="00815A2F" w:rsidRPr="00815A2F" w:rsidRDefault="00815A2F" w:rsidP="00815A2F">
      <w:pPr>
        <w:jc w:val="both"/>
        <w:rPr>
          <w:rFonts w:ascii="Bookman Old Style" w:hAnsi="Bookman Old Style"/>
          <w:sz w:val="22"/>
          <w:szCs w:val="22"/>
        </w:rPr>
      </w:pPr>
      <w:r w:rsidRPr="00815A2F">
        <w:rPr>
          <w:rFonts w:ascii="Bookman Old Style" w:hAnsi="Bookman Old Style"/>
          <w:sz w:val="22"/>
          <w:szCs w:val="22"/>
        </w:rPr>
        <w:t>Per quanto non espressamente previsto nel presente avviso  si applicano le disposizioni contenute nel Regolamento didattico generale di Ateneo disponibile al link  http://web.unicz.it/it/page/normativa-di-ateneo</w:t>
      </w:r>
    </w:p>
    <w:p w14:paraId="104B29FF" w14:textId="77777777" w:rsidR="00E62745" w:rsidRPr="00815A2F" w:rsidRDefault="00E62745" w:rsidP="00E62745">
      <w:pPr>
        <w:jc w:val="both"/>
        <w:rPr>
          <w:rFonts w:ascii="Bookman Old Style" w:hAnsi="Bookman Old Style"/>
          <w:sz w:val="22"/>
          <w:szCs w:val="22"/>
        </w:rPr>
      </w:pPr>
    </w:p>
    <w:p w14:paraId="46B1A637" w14:textId="77777777" w:rsidR="00E62745" w:rsidRPr="00815A2F" w:rsidRDefault="00E62745" w:rsidP="00E62745">
      <w:pPr>
        <w:rPr>
          <w:rFonts w:ascii="Bookman Old Style" w:hAnsi="Bookman Old Style"/>
          <w:sz w:val="22"/>
          <w:szCs w:val="22"/>
        </w:rPr>
      </w:pPr>
    </w:p>
    <w:p w14:paraId="284256FC" w14:textId="77777777" w:rsidR="00E62745" w:rsidRPr="00815A2F" w:rsidRDefault="00E62745" w:rsidP="00E62745">
      <w:pPr>
        <w:rPr>
          <w:rFonts w:ascii="Bookman Old Style" w:hAnsi="Bookman Old Style"/>
          <w:sz w:val="22"/>
          <w:szCs w:val="22"/>
        </w:rPr>
      </w:pPr>
    </w:p>
    <w:p w14:paraId="140FD492" w14:textId="77777777" w:rsidR="00E62745" w:rsidRPr="00815A2F" w:rsidRDefault="00E62745" w:rsidP="00E62745">
      <w:pPr>
        <w:rPr>
          <w:rFonts w:ascii="Bookman Old Style" w:hAnsi="Bookman Old Style"/>
          <w:sz w:val="22"/>
          <w:szCs w:val="22"/>
        </w:rPr>
      </w:pPr>
    </w:p>
    <w:p w14:paraId="3E5AA268" w14:textId="77777777" w:rsidR="00E62745" w:rsidRPr="00815A2F" w:rsidRDefault="00E62745" w:rsidP="00E62745">
      <w:pPr>
        <w:rPr>
          <w:rFonts w:ascii="Bookman Old Style" w:hAnsi="Bookman Old Style"/>
          <w:sz w:val="22"/>
          <w:szCs w:val="22"/>
        </w:rPr>
      </w:pPr>
    </w:p>
    <w:p w14:paraId="070DDD4A" w14:textId="77777777" w:rsidR="00815A2F" w:rsidRPr="00815A2F" w:rsidRDefault="00815A2F" w:rsidP="00E62745">
      <w:pPr>
        <w:rPr>
          <w:rFonts w:ascii="Bookman Old Style" w:hAnsi="Bookman Old Style"/>
          <w:sz w:val="22"/>
          <w:szCs w:val="22"/>
        </w:rPr>
      </w:pPr>
    </w:p>
    <w:p w14:paraId="39EF0D71" w14:textId="77777777" w:rsidR="00815A2F" w:rsidRPr="00815A2F" w:rsidRDefault="00815A2F" w:rsidP="00E62745">
      <w:pPr>
        <w:rPr>
          <w:rFonts w:ascii="Bookman Old Style" w:hAnsi="Bookman Old Style"/>
          <w:sz w:val="22"/>
          <w:szCs w:val="22"/>
        </w:rPr>
      </w:pPr>
    </w:p>
    <w:p w14:paraId="22E36C50" w14:textId="77777777" w:rsidR="00815A2F" w:rsidRPr="00815A2F" w:rsidRDefault="00815A2F" w:rsidP="00E62745">
      <w:pPr>
        <w:rPr>
          <w:rFonts w:ascii="Bookman Old Style" w:hAnsi="Bookman Old Style"/>
          <w:sz w:val="22"/>
          <w:szCs w:val="22"/>
        </w:rPr>
      </w:pPr>
    </w:p>
    <w:p w14:paraId="3615408E" w14:textId="77777777" w:rsidR="00E62745" w:rsidRPr="00815A2F" w:rsidRDefault="00E62745" w:rsidP="00E62745">
      <w:pPr>
        <w:rPr>
          <w:rFonts w:ascii="Bookman Old Style" w:hAnsi="Bookman Old Style"/>
          <w:sz w:val="22"/>
          <w:szCs w:val="22"/>
        </w:rPr>
      </w:pPr>
    </w:p>
    <w:p w14:paraId="1916FB2C" w14:textId="77777777" w:rsidR="00E62745" w:rsidRPr="00815A2F" w:rsidRDefault="00E62745" w:rsidP="00E62745">
      <w:pPr>
        <w:rPr>
          <w:rFonts w:ascii="Bookman Old Style" w:hAnsi="Bookman Old Style"/>
        </w:rPr>
      </w:pPr>
    </w:p>
    <w:tbl>
      <w:tblPr>
        <w:tblW w:w="908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25"/>
        <w:gridCol w:w="709"/>
        <w:gridCol w:w="2835"/>
        <w:gridCol w:w="992"/>
        <w:gridCol w:w="2126"/>
      </w:tblGrid>
      <w:tr w:rsidR="00815A2F" w:rsidRPr="00815A2F" w14:paraId="7F3FBC60" w14:textId="77777777" w:rsidTr="002B33C8">
        <w:trPr>
          <w:trHeight w:val="277"/>
        </w:trPr>
        <w:tc>
          <w:tcPr>
            <w:tcW w:w="9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BEFEC0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</w:rPr>
              <w:t>PRIMO ANNO - Primo semestre</w:t>
            </w:r>
          </w:p>
        </w:tc>
      </w:tr>
      <w:tr w:rsidR="00815A2F" w:rsidRPr="00815A2F" w14:paraId="307C2EEA" w14:textId="77777777" w:rsidTr="002B33C8">
        <w:trPr>
          <w:trHeight w:val="55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AAA8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Corso Integrato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1CB91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CFU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B6006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SSD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FCB08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815A2F">
              <w:rPr>
                <w:rFonts w:ascii="Bookman Old Style" w:hAnsi="Bookman Old Style"/>
                <w:b/>
                <w:bCs/>
              </w:rPr>
              <w:t>CFU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CA754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Ambito disciplinare</w:t>
            </w:r>
          </w:p>
        </w:tc>
      </w:tr>
      <w:tr w:rsidR="00815A2F" w:rsidRPr="00815A2F" w14:paraId="749A8C71" w14:textId="77777777" w:rsidTr="002B33C8">
        <w:trPr>
          <w:trHeight w:val="589"/>
        </w:trPr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81FA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Matematica, Fisica e Statistica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2BCA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7A14C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MAT/06,  Probabilità e Statistica Matematica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3D44D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815A2F">
              <w:rPr>
                <w:rFonts w:ascii="Bookman Old Style" w:hAnsi="Bookman Old Style"/>
                <w:b/>
                <w:bCs/>
              </w:rPr>
              <w:t>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7452D4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DISCIPLINE MATEMATICHE E FISICHE</w:t>
            </w:r>
          </w:p>
        </w:tc>
      </w:tr>
      <w:tr w:rsidR="00815A2F" w:rsidRPr="00815A2F" w14:paraId="4B2BEBD4" w14:textId="77777777" w:rsidTr="002B33C8">
        <w:trPr>
          <w:trHeight w:val="325"/>
        </w:trPr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CDCC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09F8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91011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3E2A0CA8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 xml:space="preserve">FIS/07, Elementi di Fisica </w:t>
            </w:r>
          </w:p>
          <w:p w14:paraId="6E345C03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69BAD27A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98808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815A2F">
              <w:rPr>
                <w:rFonts w:ascii="Bookman Old Style" w:hAnsi="Bookman Old Style"/>
                <w:b/>
                <w:bCs/>
              </w:rPr>
              <w:t>6</w:t>
            </w:r>
          </w:p>
          <w:p w14:paraId="37548275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D9D64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815A2F" w:rsidRPr="00815A2F" w14:paraId="25113DF5" w14:textId="77777777" w:rsidTr="002B33C8">
        <w:trPr>
          <w:trHeight w:val="277"/>
        </w:trPr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106F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L'animale a produzione zootecnica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6C28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421DC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 xml:space="preserve">VET/01, Anatomia delle principali specie animali a produzione zootecnica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3BAE9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815A2F">
              <w:rPr>
                <w:rFonts w:ascii="Bookman Old Style" w:hAnsi="Bookman Old Style"/>
                <w:b/>
                <w:bCs/>
              </w:rPr>
              <w:t>6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2622C8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DISCIPLINE BIOLOGICHE</w:t>
            </w:r>
          </w:p>
        </w:tc>
      </w:tr>
      <w:tr w:rsidR="00815A2F" w:rsidRPr="00815A2F" w14:paraId="168574A4" w14:textId="77777777" w:rsidTr="002B33C8">
        <w:trPr>
          <w:trHeight w:val="481"/>
        </w:trPr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97AE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A01D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85154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AGR/17, Zootecnia generale e Miglioramento genetico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4C05C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815A2F">
              <w:rPr>
                <w:rFonts w:ascii="Bookman Old Style" w:hAnsi="Bookman Old Style"/>
                <w:b/>
                <w:bCs/>
              </w:rPr>
              <w:t>3</w:t>
            </w: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44FC8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815A2F" w:rsidRPr="00815A2F" w14:paraId="3D125EE5" w14:textId="77777777" w:rsidTr="002B33C8">
        <w:trPr>
          <w:trHeight w:val="496"/>
        </w:trPr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67E9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70F31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E9176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 xml:space="preserve">AGR/19, Valutazione e tecniche di scelta dell’animale a produzione zootecnica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F1A5C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815A2F">
              <w:rPr>
                <w:rFonts w:ascii="Bookman Old Style" w:hAnsi="Bookman Old Style"/>
                <w:b/>
                <w:bCs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301A2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DISCIPLINE PRODUZIONI ANIMALI</w:t>
            </w:r>
          </w:p>
        </w:tc>
      </w:tr>
      <w:tr w:rsidR="00815A2F" w:rsidRPr="00815A2F" w14:paraId="67659F1F" w14:textId="77777777" w:rsidTr="002B33C8">
        <w:trPr>
          <w:trHeight w:val="565"/>
        </w:trPr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5621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Chimica e propedeutica biochimica per le aziende zootecniche e di trasformazione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E8C9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A34B9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 xml:space="preserve">CHIM/03, Elementi di Chimica generale ed inorganica applicata all’animale e alle produzioni zootecniche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55E8B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815A2F">
              <w:rPr>
                <w:rFonts w:ascii="Bookman Old Style" w:hAnsi="Bookman Old Style"/>
                <w:b/>
                <w:bCs/>
              </w:rPr>
              <w:t>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E8E353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DISCIPLINE CHIMICHE</w:t>
            </w:r>
          </w:p>
        </w:tc>
      </w:tr>
      <w:tr w:rsidR="00815A2F" w:rsidRPr="00815A2F" w14:paraId="4CE406B3" w14:textId="77777777" w:rsidTr="002B33C8">
        <w:trPr>
          <w:trHeight w:val="481"/>
        </w:trPr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5C67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A3B9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08CD4EA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 xml:space="preserve">CHIM/06, Chimica organica applicata all’animale e alle produzioni zootecniche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0CD48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815A2F">
              <w:rPr>
                <w:rFonts w:ascii="Bookman Old Style" w:hAnsi="Bookman Old Style"/>
                <w:b/>
                <w:bCs/>
              </w:rPr>
              <w:t>3</w:t>
            </w: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00672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815A2F" w:rsidRPr="00815A2F" w14:paraId="4D3DC51A" w14:textId="77777777" w:rsidTr="002B33C8">
        <w:trPr>
          <w:trHeight w:val="397"/>
        </w:trPr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DF36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00D3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548D6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BIO/11, Biochimica e Biologia molecolare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81DB2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815A2F">
              <w:rPr>
                <w:rFonts w:ascii="Bookman Old Style" w:hAnsi="Bookman Old Style"/>
                <w:b/>
                <w:bCs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81B57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DISCIPLINE SANITA' ANIMALE</w:t>
            </w:r>
          </w:p>
        </w:tc>
      </w:tr>
      <w:tr w:rsidR="00815A2F" w:rsidRPr="00815A2F" w14:paraId="1C3EFBD7" w14:textId="77777777" w:rsidTr="002B33C8">
        <w:trPr>
          <w:trHeight w:val="43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50E2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815A2F">
              <w:rPr>
                <w:rFonts w:ascii="Bookman Old Style" w:hAnsi="Bookman Old Style"/>
                <w:b/>
                <w:bCs/>
              </w:rPr>
              <w:t>TOTALE CFU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ED129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815A2F">
              <w:rPr>
                <w:rFonts w:ascii="Bookman Old Style" w:hAnsi="Bookman Old Style"/>
                <w:b/>
                <w:bCs/>
              </w:rPr>
              <w:t>29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CFACA51" w14:textId="77777777" w:rsidR="00815A2F" w:rsidRPr="00815A2F" w:rsidRDefault="00815A2F" w:rsidP="002B33C8">
            <w:pPr>
              <w:jc w:val="center"/>
              <w:rPr>
                <w:rFonts w:ascii="Bookman Old Style" w:hAnsi="Bookman Old Style" w:cs="Verdana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056A6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815A2F">
              <w:rPr>
                <w:rFonts w:ascii="Bookman Old Style" w:hAnsi="Bookman Old Style"/>
                <w:b/>
                <w:bCs/>
              </w:rPr>
              <w:t>29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578F43F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815A2F" w:rsidRPr="00815A2F" w14:paraId="1A65B1C8" w14:textId="77777777" w:rsidTr="002B33C8">
        <w:trPr>
          <w:trHeight w:val="276"/>
        </w:trPr>
        <w:tc>
          <w:tcPr>
            <w:tcW w:w="9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50309C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</w:rPr>
              <w:t>PRIMO ANNO - Secondo semestre</w:t>
            </w:r>
          </w:p>
        </w:tc>
      </w:tr>
      <w:tr w:rsidR="00815A2F" w:rsidRPr="00815A2F" w14:paraId="7736EE18" w14:textId="77777777" w:rsidTr="002B33C8">
        <w:trPr>
          <w:trHeight w:val="44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08B7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Corso Integrato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54420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CFU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34BD4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SSD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0D370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CFU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C5E36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ambito disciplinare</w:t>
            </w:r>
          </w:p>
        </w:tc>
      </w:tr>
      <w:tr w:rsidR="00815A2F" w:rsidRPr="00815A2F" w14:paraId="278FBC27" w14:textId="77777777" w:rsidTr="002B33C8">
        <w:trPr>
          <w:trHeight w:val="80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FC91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Elementi di Informatica per le aziende zootecniche e di trasformazione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E053E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BE8B3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 xml:space="preserve">ING/INF/05, Elementi di informatica per le aziende zootecniche e di trasformazione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AF850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4F45F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DISCIPLINE ECONOMICHE, STATISTICHE, GIURIDICHE E INFORMATICHE</w:t>
            </w:r>
          </w:p>
        </w:tc>
      </w:tr>
      <w:tr w:rsidR="00815A2F" w:rsidRPr="00815A2F" w14:paraId="1124EA0C" w14:textId="77777777" w:rsidTr="002B33C8">
        <w:trPr>
          <w:trHeight w:val="81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DD43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Elementi di fisiologia, endocrinologia e benessere animale per le aziende zootecniche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23CEA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7B43A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VET/02, Fisiologia degli animali da reddito I</w:t>
            </w:r>
          </w:p>
          <w:p w14:paraId="47F9D908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707D814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VET/02, Fisiologia degli animali da reddito II</w:t>
            </w:r>
          </w:p>
          <w:p w14:paraId="62F95EBD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472F2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3</w:t>
            </w:r>
          </w:p>
          <w:p w14:paraId="0CAA722D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14:paraId="01EAEE09" w14:textId="77777777" w:rsidR="00815A2F" w:rsidRPr="00815A2F" w:rsidRDefault="00815A2F" w:rsidP="002B33C8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14:paraId="2CBA7FE6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3</w:t>
            </w:r>
          </w:p>
          <w:p w14:paraId="09C96FFB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14:paraId="0FD99700" w14:textId="77777777" w:rsidR="00815A2F" w:rsidRPr="00815A2F" w:rsidRDefault="00815A2F" w:rsidP="002B33C8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291ED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ATTIVITA' FORMATIVE AFFINI O INTEGRATIVE</w:t>
            </w:r>
          </w:p>
        </w:tc>
      </w:tr>
      <w:tr w:rsidR="00815A2F" w:rsidRPr="00815A2F" w14:paraId="4F6E95F3" w14:textId="77777777" w:rsidTr="002B33C8">
        <w:trPr>
          <w:trHeight w:val="468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83A2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Biochimica e laboratorio veterinario per le aziende zootecniche e di trasformazione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BD4F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46946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BIO/11, Biologia molecolare applicata alle produzioni animali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779A5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29944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815A2F">
              <w:rPr>
                <w:rFonts w:ascii="Bookman Old Style" w:hAnsi="Bookman Old Style"/>
                <w:color w:val="000000"/>
              </w:rPr>
              <w:t>DISCIPLINE SANITA’    ANIMALE</w:t>
            </w:r>
          </w:p>
        </w:tc>
      </w:tr>
      <w:tr w:rsidR="00815A2F" w:rsidRPr="00815A2F" w14:paraId="6C18790C" w14:textId="77777777" w:rsidTr="002B33C8">
        <w:trPr>
          <w:trHeight w:val="432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79B8" w14:textId="77777777" w:rsidR="00815A2F" w:rsidRPr="00815A2F" w:rsidRDefault="00815A2F" w:rsidP="002B33C8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7E01" w14:textId="77777777" w:rsidR="00815A2F" w:rsidRPr="00815A2F" w:rsidRDefault="00815A2F" w:rsidP="002B33C8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3D75D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VET/08, Il  Laboratorio veterinario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9CCF2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848AA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DISCIPLINE PRODUZIONI ANIMALI</w:t>
            </w:r>
          </w:p>
        </w:tc>
      </w:tr>
      <w:tr w:rsidR="00815A2F" w:rsidRPr="00815A2F" w14:paraId="26CFE172" w14:textId="77777777" w:rsidTr="002B33C8">
        <w:trPr>
          <w:trHeight w:val="624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B2A8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Elementi di Agronomia per le aziende zootecniche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7CB8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F86B3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AGR/02, Agronomia e coltivazioni erbacee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F4210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5321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DISCIPLINE DEL SISTEMA AGROZOOTECNICO</w:t>
            </w:r>
          </w:p>
        </w:tc>
      </w:tr>
      <w:tr w:rsidR="00815A2F" w:rsidRPr="00815A2F" w14:paraId="78C3DB1D" w14:textId="77777777" w:rsidTr="002B33C8">
        <w:trPr>
          <w:trHeight w:val="504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9EB2" w14:textId="77777777" w:rsidR="00815A2F" w:rsidRPr="00815A2F" w:rsidRDefault="00815A2F" w:rsidP="002B33C8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C2B2" w14:textId="77777777" w:rsidR="00815A2F" w:rsidRPr="00815A2F" w:rsidRDefault="00815A2F" w:rsidP="002B33C8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5EAB3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AGR/16, Microbiologia agraria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9AC2C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ED0FA" w14:textId="77777777" w:rsidR="00815A2F" w:rsidRPr="00815A2F" w:rsidRDefault="00815A2F" w:rsidP="002B33C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815A2F" w:rsidRPr="00815A2F" w14:paraId="6D4ABD51" w14:textId="77777777" w:rsidTr="002B33C8">
        <w:trPr>
          <w:trHeight w:val="24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CB9CEA4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INGLESE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91AA8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CC077E5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4765D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FDB663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815A2F" w:rsidRPr="00815A2F" w14:paraId="7ACB0E1E" w14:textId="77777777" w:rsidTr="002B33C8">
        <w:trPr>
          <w:trHeight w:val="24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74DC5F5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TOTALE CFU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039D2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CA703C1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7F47C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AE5B3" w14:textId="77777777" w:rsidR="00815A2F" w:rsidRPr="00815A2F" w:rsidRDefault="00815A2F" w:rsidP="002B33C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14:paraId="7C86B29E" w14:textId="5F2AB906" w:rsidR="00E62745" w:rsidRDefault="00E62745" w:rsidP="00E62745">
      <w:pPr>
        <w:spacing w:after="200" w:line="276" w:lineRule="auto"/>
        <w:rPr>
          <w:rFonts w:ascii="Bookman Old Style" w:hAnsi="Bookman Old Style" w:cs="Arial"/>
          <w:b/>
          <w:color w:val="222222"/>
          <w:sz w:val="32"/>
          <w:szCs w:val="32"/>
        </w:rPr>
      </w:pPr>
    </w:p>
    <w:p w14:paraId="6AA252AE" w14:textId="77777777" w:rsidR="00815A2F" w:rsidRDefault="00815A2F" w:rsidP="00E62745">
      <w:pPr>
        <w:spacing w:after="200" w:line="276" w:lineRule="auto"/>
        <w:rPr>
          <w:rFonts w:ascii="Bookman Old Style" w:hAnsi="Bookman Old Style" w:cs="Arial"/>
          <w:b/>
          <w:color w:val="222222"/>
          <w:sz w:val="32"/>
          <w:szCs w:val="32"/>
        </w:rPr>
      </w:pPr>
    </w:p>
    <w:p w14:paraId="704AC1EA" w14:textId="77777777" w:rsidR="00815A2F" w:rsidRPr="00815A2F" w:rsidRDefault="00815A2F" w:rsidP="00E62745">
      <w:pPr>
        <w:spacing w:after="200" w:line="276" w:lineRule="auto"/>
        <w:rPr>
          <w:rFonts w:ascii="Bookman Old Style" w:hAnsi="Bookman Old Style" w:cs="Arial"/>
          <w:b/>
          <w:color w:val="222222"/>
          <w:sz w:val="32"/>
          <w:szCs w:val="32"/>
        </w:rPr>
      </w:pPr>
    </w:p>
    <w:tbl>
      <w:tblPr>
        <w:tblW w:w="909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25"/>
        <w:gridCol w:w="709"/>
        <w:gridCol w:w="2835"/>
        <w:gridCol w:w="995"/>
        <w:gridCol w:w="2126"/>
      </w:tblGrid>
      <w:tr w:rsidR="00815A2F" w:rsidRPr="00815A2F" w14:paraId="1195BB80" w14:textId="77777777" w:rsidTr="002B33C8">
        <w:trPr>
          <w:trHeight w:val="276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AB66DA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</w:rPr>
              <w:lastRenderedPageBreak/>
              <w:t>II ANNO - Primo semestre</w:t>
            </w:r>
          </w:p>
        </w:tc>
      </w:tr>
      <w:tr w:rsidR="00815A2F" w:rsidRPr="00815A2F" w14:paraId="62BE4A70" w14:textId="77777777" w:rsidTr="002B33C8">
        <w:trPr>
          <w:trHeight w:val="24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6CC2E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Corso Integrato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3E0C6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CFU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2BA2A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SSD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C9381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CFU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3A92E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ambito disciplinare</w:t>
            </w:r>
          </w:p>
        </w:tc>
      </w:tr>
      <w:tr w:rsidR="00815A2F" w:rsidRPr="00815A2F" w14:paraId="396626FE" w14:textId="77777777" w:rsidTr="002B33C8">
        <w:trPr>
          <w:trHeight w:val="6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86ED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Laboratorio di chimica degli alimenti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56FC94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4825F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VET/04, Laboratorio di chimica degli alimenti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A50BA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7BDB9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DISCIPLINE PRODUZIONI ANIMALI</w:t>
            </w:r>
          </w:p>
        </w:tc>
      </w:tr>
      <w:tr w:rsidR="00815A2F" w:rsidRPr="00815A2F" w14:paraId="4C2F854F" w14:textId="77777777" w:rsidTr="002B33C8">
        <w:trPr>
          <w:trHeight w:val="60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F2AE60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Elementi di farmacologia, tossicologia e terapia negli animali a produzione zootecnica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F185305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5BEDB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VET/07, Farmacologia negli animali a produzione zootecnica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7C1CE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EB67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000DBA18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DISCIPLINE SANITA' ANIMALE</w:t>
            </w:r>
          </w:p>
          <w:p w14:paraId="29A8DEF2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4E7DB48B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47841CAD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324CED11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ATTIVITA’ FORMATIVE AFFINI O INTEGRATIVE</w:t>
            </w:r>
          </w:p>
        </w:tc>
      </w:tr>
      <w:tr w:rsidR="00815A2F" w:rsidRPr="00815A2F" w14:paraId="438CBC9C" w14:textId="77777777" w:rsidTr="002B33C8">
        <w:trPr>
          <w:trHeight w:val="54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A0343" w14:textId="77777777" w:rsidR="00815A2F" w:rsidRPr="00815A2F" w:rsidRDefault="00815A2F" w:rsidP="002B33C8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BF9D5" w14:textId="77777777" w:rsidR="00815A2F" w:rsidRPr="00815A2F" w:rsidRDefault="00815A2F" w:rsidP="002B33C8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C27B5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VET/07, Tossicologia negli animali a produzione zootecnica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C47F5" w14:textId="333BDF23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D6F58B8" wp14:editId="0F5461E2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332739</wp:posOffset>
                      </wp:positionV>
                      <wp:extent cx="1360805" cy="0"/>
                      <wp:effectExtent l="0" t="0" r="10795" b="19050"/>
                      <wp:wrapNone/>
                      <wp:docPr id="1" name="Connettore 1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08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.4pt,26.2pt" to="151.5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"/>
                  </w:pict>
                </mc:Fallback>
              </mc:AlternateContent>
            </w:r>
            <w:r w:rsidRPr="00815A2F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6FD9" w14:textId="77777777" w:rsidR="00815A2F" w:rsidRPr="00815A2F" w:rsidRDefault="00815A2F" w:rsidP="002B33C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815A2F" w:rsidRPr="00815A2F" w14:paraId="25209877" w14:textId="77777777" w:rsidTr="002B33C8">
        <w:trPr>
          <w:trHeight w:val="806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9247" w14:textId="77777777" w:rsidR="00815A2F" w:rsidRPr="00815A2F" w:rsidRDefault="00815A2F" w:rsidP="002B33C8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6CF6" w14:textId="77777777" w:rsidR="00815A2F" w:rsidRPr="00815A2F" w:rsidRDefault="00815A2F" w:rsidP="002B33C8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4D18F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VET/08, Elementi di terapia veterinaria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863FE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E9A7" w14:textId="77777777" w:rsidR="00815A2F" w:rsidRPr="00815A2F" w:rsidRDefault="00815A2F" w:rsidP="002B33C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815A2F" w:rsidRPr="00815A2F" w14:paraId="3D8DD35A" w14:textId="77777777" w:rsidTr="002B33C8">
        <w:trPr>
          <w:trHeight w:val="789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DD2D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Il governo degli animali da reddito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0049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CAEAA96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 xml:space="preserve">VET/09, Podologia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333EE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3</w:t>
            </w:r>
          </w:p>
          <w:p w14:paraId="487BF978" w14:textId="77777777" w:rsidR="00815A2F" w:rsidRPr="00815A2F" w:rsidRDefault="00815A2F" w:rsidP="002B33C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E396C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DISCIPLINE SANITA’ ANIMALE</w:t>
            </w:r>
          </w:p>
        </w:tc>
      </w:tr>
      <w:tr w:rsidR="00815A2F" w:rsidRPr="00815A2F" w14:paraId="480113D6" w14:textId="77777777" w:rsidTr="002B33C8">
        <w:trPr>
          <w:trHeight w:val="511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0BD9" w14:textId="77777777" w:rsidR="00815A2F" w:rsidRPr="00815A2F" w:rsidRDefault="00815A2F" w:rsidP="002B33C8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49BD" w14:textId="77777777" w:rsidR="00815A2F" w:rsidRPr="00815A2F" w:rsidRDefault="00815A2F" w:rsidP="002B33C8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2C38E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 xml:space="preserve">AGR/19, Governo degli animali da reddito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50E01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71A19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DISCIPLINE PRODUZIONI ANIMALI</w:t>
            </w:r>
          </w:p>
        </w:tc>
      </w:tr>
      <w:tr w:rsidR="00815A2F" w:rsidRPr="00815A2F" w14:paraId="000E2BAD" w14:textId="77777777" w:rsidTr="002B33C8">
        <w:trPr>
          <w:trHeight w:val="636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E204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Elementi di zoologia e parassitologia per le aziende zootecniche e di trasformazione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9529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81A57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 xml:space="preserve">VET/06, Parassiti di interesse per le aziende zootecniche e di trasformazione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74A47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97B5B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DISCIPLINE SANITA' ANIMALE</w:t>
            </w:r>
          </w:p>
        </w:tc>
      </w:tr>
      <w:tr w:rsidR="00815A2F" w:rsidRPr="00815A2F" w14:paraId="2E60F626" w14:textId="77777777" w:rsidTr="002B33C8">
        <w:trPr>
          <w:trHeight w:val="528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489D" w14:textId="77777777" w:rsidR="00815A2F" w:rsidRPr="00815A2F" w:rsidRDefault="00815A2F" w:rsidP="002B33C8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94CA" w14:textId="77777777" w:rsidR="00815A2F" w:rsidRPr="00815A2F" w:rsidRDefault="00815A2F" w:rsidP="002B33C8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CE41F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BIO/05, Zoologia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851D4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80051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DISCIPLINE BIOLOGICHE</w:t>
            </w:r>
          </w:p>
        </w:tc>
      </w:tr>
      <w:tr w:rsidR="00815A2F" w:rsidRPr="00815A2F" w14:paraId="18B3B537" w14:textId="77777777" w:rsidTr="002B33C8">
        <w:trPr>
          <w:trHeight w:val="7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D7A9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Laboratorio di Microbiologia degli alimenti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914FA7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98AAB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 xml:space="preserve">VET/04, Laboratorio di Microbiologia degli alimenti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98329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988D9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DISCIPLINE PRODUZIONI ANIMALI</w:t>
            </w:r>
          </w:p>
        </w:tc>
      </w:tr>
      <w:tr w:rsidR="00815A2F" w:rsidRPr="00815A2F" w14:paraId="5FFAAFB3" w14:textId="77777777" w:rsidTr="002B33C8">
        <w:trPr>
          <w:trHeight w:val="25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BC44A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14:paraId="2CE62566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TOTALE CFU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57DB8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4B024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864D0B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64B0D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6BBA2A6E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815A2F" w:rsidRPr="00815A2F" w14:paraId="605EC8B1" w14:textId="77777777" w:rsidTr="002B33C8">
        <w:trPr>
          <w:trHeight w:val="276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335C0A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</w:rPr>
              <w:t>II ANNO - secondo semestre</w:t>
            </w:r>
          </w:p>
        </w:tc>
      </w:tr>
      <w:tr w:rsidR="00815A2F" w:rsidRPr="00815A2F" w14:paraId="45DFE7B4" w14:textId="77777777" w:rsidTr="002B33C8">
        <w:trPr>
          <w:trHeight w:val="29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1F12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Corso Integrato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2B72D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CFU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A17AF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Settore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B6259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CFU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8DF00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ambito disciplinare</w:t>
            </w:r>
          </w:p>
        </w:tc>
      </w:tr>
      <w:tr w:rsidR="00815A2F" w:rsidRPr="00815A2F" w14:paraId="28921FA4" w14:textId="77777777" w:rsidTr="002B33C8">
        <w:trPr>
          <w:trHeight w:val="411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C307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Nutrizione e alimentazione degli animali da reddito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A6D4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2F134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AGR/18, Nutrizione animale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C17BB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7317C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DISCIPLINE PRODUZIONI ANIMALI</w:t>
            </w:r>
          </w:p>
        </w:tc>
      </w:tr>
      <w:tr w:rsidR="00815A2F" w:rsidRPr="00815A2F" w14:paraId="3223572F" w14:textId="77777777" w:rsidTr="002B33C8">
        <w:trPr>
          <w:trHeight w:val="372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95E5" w14:textId="77777777" w:rsidR="00815A2F" w:rsidRPr="00815A2F" w:rsidRDefault="00815A2F" w:rsidP="002B33C8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3853" w14:textId="77777777" w:rsidR="00815A2F" w:rsidRPr="00815A2F" w:rsidRDefault="00815A2F" w:rsidP="002B33C8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8A298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AGR/18, Tecnica mangimistica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25DEA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9926F" w14:textId="77777777" w:rsidR="00815A2F" w:rsidRPr="00815A2F" w:rsidRDefault="00815A2F" w:rsidP="002B33C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815A2F" w:rsidRPr="00815A2F" w14:paraId="264CA181" w14:textId="77777777" w:rsidTr="002B33C8">
        <w:trPr>
          <w:trHeight w:val="354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7C05" w14:textId="77777777" w:rsidR="00815A2F" w:rsidRPr="00815A2F" w:rsidRDefault="00815A2F" w:rsidP="002B33C8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68C68" w14:textId="77777777" w:rsidR="00815A2F" w:rsidRPr="00815A2F" w:rsidRDefault="00815A2F" w:rsidP="002B33C8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53B4A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AGR/18, Alimentazione animale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040A0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C238C" w14:textId="77777777" w:rsidR="00815A2F" w:rsidRPr="00815A2F" w:rsidRDefault="00815A2F" w:rsidP="002B33C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815A2F" w:rsidRPr="00815A2F" w14:paraId="29A9F391" w14:textId="77777777" w:rsidTr="002B33C8">
        <w:trPr>
          <w:trHeight w:val="526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9E10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Riconoscimento dei segni di malattia negli animali da reddito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C199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7F91A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VET/10, Patologia e biotecnologie della riproduzione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C3149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BAB5D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DISCIPLINE SANITA' ANIMALE</w:t>
            </w:r>
          </w:p>
        </w:tc>
      </w:tr>
      <w:tr w:rsidR="00815A2F" w:rsidRPr="00815A2F" w14:paraId="36B319D3" w14:textId="77777777" w:rsidTr="002B33C8">
        <w:trPr>
          <w:trHeight w:val="1271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C0EA" w14:textId="77777777" w:rsidR="00815A2F" w:rsidRPr="00815A2F" w:rsidRDefault="00815A2F" w:rsidP="002B33C8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B68A" w14:textId="77777777" w:rsidR="00815A2F" w:rsidRPr="00815A2F" w:rsidRDefault="00815A2F" w:rsidP="002B33C8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18468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VET/09, Elementi di semeiotica chirurgica</w:t>
            </w:r>
          </w:p>
          <w:p w14:paraId="2C614D12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2BD6635D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AAEB220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VET/08, Elementi di semeiotica medica</w:t>
            </w:r>
          </w:p>
          <w:p w14:paraId="7AF454D1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6E0B2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3</w:t>
            </w:r>
          </w:p>
          <w:p w14:paraId="27C6CF6D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11105C5F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3BB45ED6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11A705AC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1475D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DISCIPLINE SANITA’ ANIMALE</w:t>
            </w:r>
          </w:p>
          <w:p w14:paraId="136B9740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21962B46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1906D8AD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DISCIPLINE DELLE PRODUZIONI ANIMALI</w:t>
            </w:r>
          </w:p>
        </w:tc>
      </w:tr>
      <w:tr w:rsidR="00815A2F" w:rsidRPr="00815A2F" w14:paraId="6BD1DB70" w14:textId="77777777" w:rsidTr="002B33C8">
        <w:trPr>
          <w:trHeight w:val="669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773E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Gestione informatizzata delle attività di allevamento e di produzione zootecnica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D532DA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CD148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AGR/18, Razionamento assistito dal calcolatore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562D7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A7F9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DISCIPLINE DELLE PRODUZIONI ANIMALI</w:t>
            </w:r>
          </w:p>
        </w:tc>
      </w:tr>
      <w:tr w:rsidR="00815A2F" w:rsidRPr="00815A2F" w14:paraId="010C798A" w14:textId="77777777" w:rsidTr="002B33C8">
        <w:trPr>
          <w:trHeight w:val="528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4BAD" w14:textId="77777777" w:rsidR="00815A2F" w:rsidRPr="00815A2F" w:rsidRDefault="00815A2F" w:rsidP="002B33C8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0C94" w14:textId="77777777" w:rsidR="00815A2F" w:rsidRPr="00815A2F" w:rsidRDefault="00815A2F" w:rsidP="002B33C8">
            <w:pP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F76C9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 xml:space="preserve">ING-INF/05, Software dedicato alle attività di allevamento e produzione zootecnica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CE1E0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21496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DISCIPLINE ECONOMICHE, STATISTICHE, GIURIDICHE E INFORMATICHE</w:t>
            </w:r>
          </w:p>
        </w:tc>
      </w:tr>
      <w:tr w:rsidR="00815A2F" w:rsidRPr="00815A2F" w14:paraId="684495EF" w14:textId="77777777" w:rsidTr="002B33C8">
        <w:trPr>
          <w:trHeight w:val="7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5BB4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CFU a scelta dello studente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8DE78D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F8E562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C.I. di Ambiente e sicurezza degli alimenti (6 CFU)</w:t>
            </w:r>
          </w:p>
          <w:p w14:paraId="1784E6A7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i/>
                <w:color w:val="000000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i/>
                <w:color w:val="000000"/>
                <w:sz w:val="18"/>
                <w:szCs w:val="18"/>
              </w:rPr>
              <w:t xml:space="preserve">-VET/04 - Modulo di Tracciabilità  e sicurezza degli alimenti (3 CFU) </w:t>
            </w:r>
          </w:p>
          <w:p w14:paraId="6091467E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i/>
                <w:color w:val="000000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i/>
                <w:color w:val="000000"/>
                <w:sz w:val="18"/>
                <w:szCs w:val="18"/>
              </w:rPr>
              <w:t>-VET/08 - Modulo di Qualità dell’ambiente e produzioni animali (3 CFU)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4A47F5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  <w:p w14:paraId="7CB76954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0A7DD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15A2F">
              <w:rPr>
                <w:rFonts w:ascii="Bookman Old Style" w:hAnsi="Bookman Old Style"/>
                <w:b/>
                <w:bCs/>
                <w:sz w:val="16"/>
                <w:szCs w:val="16"/>
              </w:rPr>
              <w:t>A SCELTA DELLO STUDENTE</w:t>
            </w:r>
          </w:p>
        </w:tc>
      </w:tr>
      <w:tr w:rsidR="00815A2F" w:rsidRPr="00815A2F" w14:paraId="406CDB30" w14:textId="77777777" w:rsidTr="002B33C8">
        <w:trPr>
          <w:trHeight w:val="24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A38EB0F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TOTALE CFU</w:t>
            </w:r>
            <w:r w:rsidRPr="00815A2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9E743D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E478A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6B4AE1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6247A1A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color w:val="000000"/>
                <w:sz w:val="18"/>
                <w:szCs w:val="18"/>
              </w:rPr>
              <w:t> </w:t>
            </w:r>
          </w:p>
        </w:tc>
      </w:tr>
      <w:tr w:rsidR="00815A2F" w:rsidRPr="00815A2F" w14:paraId="687EE55B" w14:textId="77777777" w:rsidTr="002B33C8">
        <w:trPr>
          <w:trHeight w:val="276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359AC3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</w:rPr>
              <w:lastRenderedPageBreak/>
              <w:t>III ANNO - primo semestre</w:t>
            </w:r>
          </w:p>
        </w:tc>
      </w:tr>
      <w:tr w:rsidR="00815A2F" w:rsidRPr="00815A2F" w14:paraId="0F18F09C" w14:textId="77777777" w:rsidTr="002B33C8">
        <w:trPr>
          <w:trHeight w:val="43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CEF0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Corso Integrato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CC931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CFU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F4E3E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Settore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97AA9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CFU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392F2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ambito disciplinare</w:t>
            </w:r>
          </w:p>
        </w:tc>
      </w:tr>
      <w:tr w:rsidR="00815A2F" w:rsidRPr="00815A2F" w14:paraId="28F8C562" w14:textId="77777777" w:rsidTr="002B33C8">
        <w:trPr>
          <w:trHeight w:val="576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47F8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Elementi di patologia, di malattie infettive e profilassi degli animali da reddito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CD0E2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63523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VET/08, Benessere dell’animale a produzione zootecnica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13AAE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238B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 xml:space="preserve">Attività formative affini o integrative </w:t>
            </w:r>
          </w:p>
          <w:p w14:paraId="2D314890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6B99793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Discipline sanità animale</w:t>
            </w:r>
          </w:p>
        </w:tc>
      </w:tr>
      <w:tr w:rsidR="00815A2F" w:rsidRPr="00815A2F" w14:paraId="21295D25" w14:textId="77777777" w:rsidTr="002B33C8">
        <w:trPr>
          <w:trHeight w:val="372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186A" w14:textId="77777777" w:rsidR="00815A2F" w:rsidRPr="00815A2F" w:rsidRDefault="00815A2F" w:rsidP="002B33C8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9637" w14:textId="77777777" w:rsidR="00815A2F" w:rsidRPr="00815A2F" w:rsidRDefault="00815A2F" w:rsidP="002B33C8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1918D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VET/05, Malattie infettive e profilassi degli animali a produzione zootecnica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99255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7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FA4FE" w14:textId="77777777" w:rsidR="00815A2F" w:rsidRPr="00815A2F" w:rsidRDefault="00815A2F" w:rsidP="002B33C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815A2F" w:rsidRPr="00815A2F" w14:paraId="34BEA51E" w14:textId="77777777" w:rsidTr="002B33C8">
        <w:trPr>
          <w:trHeight w:val="574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7291C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Elementi di malattie parassitarie e diagnostica di laboratorio degli animali a produzione zootecnica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FAC1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080F4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VET/06, Malattie parassitarie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FC505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60305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Discipline sanità animale</w:t>
            </w:r>
          </w:p>
        </w:tc>
      </w:tr>
      <w:tr w:rsidR="00815A2F" w:rsidRPr="00815A2F" w14:paraId="131D557F" w14:textId="77777777" w:rsidTr="002B33C8">
        <w:trPr>
          <w:trHeight w:val="968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429F" w14:textId="77777777" w:rsidR="00815A2F" w:rsidRPr="00815A2F" w:rsidRDefault="00815A2F" w:rsidP="002B33C8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959E" w14:textId="77777777" w:rsidR="00815A2F" w:rsidRPr="00815A2F" w:rsidRDefault="00815A2F" w:rsidP="002B33C8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9AFA8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 xml:space="preserve">BIO/12, Diagnostica di laboratorio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49108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684CA0F1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EC730DD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2</w:t>
            </w:r>
          </w:p>
          <w:p w14:paraId="1AAA7D08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B6138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 xml:space="preserve">Discipline sanità animale </w:t>
            </w:r>
          </w:p>
        </w:tc>
      </w:tr>
      <w:tr w:rsidR="00815A2F" w:rsidRPr="00815A2F" w14:paraId="6D4D6364" w14:textId="77777777" w:rsidTr="002B33C8">
        <w:trPr>
          <w:trHeight w:val="648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ACCB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Zootecnia I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2E8C6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8C586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AGR/19, Allevamento dei bufalini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9E76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0D94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Attività formative affini o integrative</w:t>
            </w:r>
          </w:p>
          <w:p w14:paraId="1B6FB239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2714E4D0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679ACA90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3859EFB2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Discipline delle produzioni animali</w:t>
            </w:r>
          </w:p>
        </w:tc>
      </w:tr>
      <w:tr w:rsidR="00815A2F" w:rsidRPr="00815A2F" w14:paraId="5DA30C9F" w14:textId="77777777" w:rsidTr="002B33C8">
        <w:trPr>
          <w:trHeight w:val="528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EA77" w14:textId="77777777" w:rsidR="00815A2F" w:rsidRPr="00815A2F" w:rsidRDefault="00815A2F" w:rsidP="002B33C8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A9E0" w14:textId="77777777" w:rsidR="00815A2F" w:rsidRPr="00815A2F" w:rsidRDefault="00815A2F" w:rsidP="002B33C8">
            <w:pP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EDDA0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AGR/19, Allevamento dei bovini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28A7" w14:textId="16E5FB76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3D588D68" wp14:editId="3208CE7A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-197486</wp:posOffset>
                      </wp:positionV>
                      <wp:extent cx="1257300" cy="0"/>
                      <wp:effectExtent l="0" t="0" r="19050" b="19050"/>
                      <wp:wrapNone/>
                      <wp:docPr id="2" name="Connettore 1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.65pt,-15.55pt" to="148.65pt,-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"/>
                  </w:pict>
                </mc:Fallback>
              </mc:AlternateContent>
            </w:r>
            <w:r w:rsidRPr="00815A2F"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6D4D" w14:textId="77777777" w:rsidR="00815A2F" w:rsidRPr="00815A2F" w:rsidRDefault="00815A2F" w:rsidP="002B33C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815A2F" w:rsidRPr="00815A2F" w14:paraId="48511926" w14:textId="77777777" w:rsidTr="002B33C8">
        <w:trPr>
          <w:trHeight w:val="528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0DF2" w14:textId="77777777" w:rsidR="00815A2F" w:rsidRPr="00815A2F" w:rsidRDefault="00815A2F" w:rsidP="002B33C8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E31E" w14:textId="77777777" w:rsidR="00815A2F" w:rsidRPr="00815A2F" w:rsidRDefault="00815A2F" w:rsidP="002B33C8">
            <w:pP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4C672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AGR/17, Zootecnia generale e Miglioramento genetico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DE75F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1E6D4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 xml:space="preserve">Discipline biologiche </w:t>
            </w:r>
          </w:p>
        </w:tc>
      </w:tr>
      <w:tr w:rsidR="00815A2F" w:rsidRPr="00815A2F" w14:paraId="7DDA5D89" w14:textId="77777777" w:rsidTr="002B33C8">
        <w:trPr>
          <w:trHeight w:val="7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A13E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CFU a scelta dello studente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BCAA93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E8CE8E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Benessere animale nella ricerca scientifica, metodologia, etica e metodi alternativi (VET/08-</w:t>
            </w:r>
          </w:p>
          <w:p w14:paraId="1548C886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6 CFU)</w:t>
            </w:r>
          </w:p>
          <w:p w14:paraId="2441733B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OPPURE</w:t>
            </w:r>
          </w:p>
          <w:p w14:paraId="7DEE5AE6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C.I. di Tecniche di stalla (6 CFU)</w:t>
            </w:r>
          </w:p>
          <w:p w14:paraId="3C2219CC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i/>
                <w:color w:val="000000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i/>
                <w:color w:val="000000"/>
                <w:sz w:val="18"/>
                <w:szCs w:val="18"/>
              </w:rPr>
              <w:t>-VET/10 – Tecniche di fecondazione artificiale (3 CFU)</w:t>
            </w:r>
          </w:p>
          <w:p w14:paraId="034484D9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i/>
                <w:color w:val="000000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i/>
                <w:color w:val="000000"/>
                <w:sz w:val="18"/>
                <w:szCs w:val="18"/>
              </w:rPr>
              <w:t>-VET/09 – Igiene del piede nell’animale da reddito (3 CFU)</w:t>
            </w:r>
          </w:p>
          <w:p w14:paraId="76A93539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i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6BB4FC" w14:textId="77777777" w:rsidR="00815A2F" w:rsidRPr="00815A2F" w:rsidRDefault="00815A2F" w:rsidP="002B33C8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color w:val="000000"/>
                <w:sz w:val="18"/>
                <w:szCs w:val="18"/>
              </w:rPr>
              <w:t> </w:t>
            </w:r>
          </w:p>
          <w:p w14:paraId="430AF9E5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19192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Cs/>
                <w:sz w:val="18"/>
                <w:szCs w:val="18"/>
              </w:rPr>
              <w:t>Altre attività</w:t>
            </w:r>
          </w:p>
        </w:tc>
      </w:tr>
      <w:tr w:rsidR="00815A2F" w:rsidRPr="00815A2F" w14:paraId="554367E7" w14:textId="77777777" w:rsidTr="002B33C8">
        <w:trPr>
          <w:trHeight w:val="14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D434642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 </w:t>
            </w: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TOTALE CFU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EB249F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8CF03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5A8B78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9A54B37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color w:val="000000"/>
                <w:sz w:val="18"/>
                <w:szCs w:val="18"/>
              </w:rPr>
              <w:t> </w:t>
            </w:r>
          </w:p>
        </w:tc>
      </w:tr>
      <w:tr w:rsidR="00815A2F" w:rsidRPr="00815A2F" w14:paraId="2D9AD71B" w14:textId="77777777" w:rsidTr="002B33C8">
        <w:trPr>
          <w:trHeight w:val="276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AB45A1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</w:rPr>
              <w:t>III ANNO - secondo semestre</w:t>
            </w:r>
          </w:p>
        </w:tc>
      </w:tr>
      <w:tr w:rsidR="00815A2F" w:rsidRPr="00815A2F" w14:paraId="3E96A1AF" w14:textId="77777777" w:rsidTr="002B33C8">
        <w:trPr>
          <w:trHeight w:val="46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E154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Corso Integrato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32808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CFU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3B6EA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Settore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CFA2A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CFU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5D7DA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ambito disciplinare</w:t>
            </w:r>
          </w:p>
        </w:tc>
      </w:tr>
      <w:tr w:rsidR="00815A2F" w:rsidRPr="00815A2F" w14:paraId="33E9C1A3" w14:textId="77777777" w:rsidTr="002B33C8">
        <w:trPr>
          <w:trHeight w:val="576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8819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Certificazione degli alimenti nella filiera produttiva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F289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F483C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VET/04, Ispezione degli alimenti di origine animale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3172A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7948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Discipline delle produzioni animali</w:t>
            </w:r>
          </w:p>
          <w:p w14:paraId="0F057C87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6086F173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Attività formative affini o integrative</w:t>
            </w:r>
          </w:p>
        </w:tc>
      </w:tr>
      <w:tr w:rsidR="00815A2F" w:rsidRPr="00815A2F" w14:paraId="016909A0" w14:textId="77777777" w:rsidTr="002B33C8">
        <w:trPr>
          <w:trHeight w:val="372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6388" w14:textId="77777777" w:rsidR="00815A2F" w:rsidRPr="00815A2F" w:rsidRDefault="00815A2F" w:rsidP="002B33C8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1FA9" w14:textId="77777777" w:rsidR="00815A2F" w:rsidRPr="00815A2F" w:rsidRDefault="00815A2F" w:rsidP="002B33C8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C8CA2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VET/08, Legislazione veterinaria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BEE75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7BC8C" w14:textId="77777777" w:rsidR="00815A2F" w:rsidRPr="00815A2F" w:rsidRDefault="00815A2F" w:rsidP="002B33C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815A2F" w:rsidRPr="00815A2F" w14:paraId="3E4C692D" w14:textId="77777777" w:rsidTr="002B33C8">
        <w:trPr>
          <w:trHeight w:val="481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EC88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Zootecnia II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FA18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F441B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AGR/19, Allevamento degli ovini e dei caprini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4B465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978CE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Attività formative affini o integrative</w:t>
            </w:r>
          </w:p>
        </w:tc>
      </w:tr>
      <w:tr w:rsidR="00815A2F" w:rsidRPr="00815A2F" w14:paraId="53F1FD61" w14:textId="77777777" w:rsidTr="002B33C8">
        <w:trPr>
          <w:trHeight w:val="113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C43C" w14:textId="77777777" w:rsidR="00815A2F" w:rsidRPr="00815A2F" w:rsidRDefault="00815A2F" w:rsidP="002B33C8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DFF5" w14:textId="77777777" w:rsidR="00815A2F" w:rsidRPr="00815A2F" w:rsidRDefault="00815A2F" w:rsidP="002B33C8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36948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 xml:space="preserve">AGR/19, Allevamento del suino </w:t>
            </w:r>
          </w:p>
          <w:p w14:paraId="4CAAE099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27727B8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AGR/17, Zootecnia generale e Miglioramento genetico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BAB64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4C2AE43C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2482A186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3</w:t>
            </w:r>
          </w:p>
          <w:p w14:paraId="427B4F59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0F9FCF9E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3</w:t>
            </w:r>
          </w:p>
          <w:p w14:paraId="00ECA26A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111F70F6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D4689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Discipline delle produzioni animali</w:t>
            </w:r>
          </w:p>
          <w:p w14:paraId="0FC7F1D1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04949A59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 xml:space="preserve">Discipline biologiche </w:t>
            </w:r>
          </w:p>
        </w:tc>
      </w:tr>
      <w:tr w:rsidR="00815A2F" w:rsidRPr="00815A2F" w14:paraId="2047E5EC" w14:textId="77777777" w:rsidTr="002B33C8">
        <w:trPr>
          <w:trHeight w:val="10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6329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Tirocinio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F2C51B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072E8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4D671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94AD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A4B92B4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815A2F" w:rsidRPr="00815A2F" w14:paraId="57BAEE32" w14:textId="77777777" w:rsidTr="002B33C8">
        <w:trPr>
          <w:trHeight w:val="2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631C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Prova finale tesi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82CA83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9FFD47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C44B22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335FD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</w:tr>
      <w:tr w:rsidR="00815A2F" w:rsidRPr="00815A2F" w14:paraId="249CCF82" w14:textId="77777777" w:rsidTr="002B33C8">
        <w:trPr>
          <w:trHeight w:val="24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950D25A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TOTALE CFU</w:t>
            </w:r>
            <w:r w:rsidRPr="00815A2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A28688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100652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CF3575" w14:textId="77777777" w:rsidR="00815A2F" w:rsidRPr="00815A2F" w:rsidRDefault="00815A2F" w:rsidP="002B33C8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color w:val="000000"/>
                <w:sz w:val="18"/>
                <w:szCs w:val="18"/>
              </w:rPr>
              <w:t> </w:t>
            </w:r>
          </w:p>
          <w:p w14:paraId="47428FC9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F92FA65" w14:textId="77777777" w:rsidR="00815A2F" w:rsidRPr="00815A2F" w:rsidRDefault="00815A2F" w:rsidP="002B33C8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color w:val="000000"/>
                <w:sz w:val="18"/>
                <w:szCs w:val="18"/>
              </w:rPr>
              <w:t> </w:t>
            </w:r>
          </w:p>
        </w:tc>
      </w:tr>
    </w:tbl>
    <w:p w14:paraId="30EA195E" w14:textId="77777777" w:rsidR="00815A2F" w:rsidRPr="00815A2F" w:rsidRDefault="00815A2F" w:rsidP="00E62745">
      <w:pPr>
        <w:spacing w:after="200" w:line="276" w:lineRule="auto"/>
        <w:rPr>
          <w:rFonts w:ascii="Bookman Old Style" w:hAnsi="Bookman Old Style" w:cs="Arial"/>
          <w:b/>
          <w:color w:val="222222"/>
          <w:sz w:val="32"/>
          <w:szCs w:val="32"/>
        </w:rPr>
      </w:pPr>
    </w:p>
    <w:p w14:paraId="1FDBEFA3" w14:textId="77777777" w:rsidR="00815A2F" w:rsidRPr="00815A2F" w:rsidRDefault="00815A2F" w:rsidP="00E62745">
      <w:pPr>
        <w:spacing w:after="200" w:line="276" w:lineRule="auto"/>
        <w:rPr>
          <w:rFonts w:ascii="Bookman Old Style" w:hAnsi="Bookman Old Style" w:cs="Arial"/>
          <w:b/>
          <w:color w:val="222222"/>
          <w:sz w:val="32"/>
          <w:szCs w:val="32"/>
        </w:rPr>
      </w:pPr>
    </w:p>
    <w:p w14:paraId="5B288B28" w14:textId="77777777" w:rsidR="00815A2F" w:rsidRPr="00815A2F" w:rsidRDefault="00815A2F" w:rsidP="00E62745">
      <w:pPr>
        <w:spacing w:after="200" w:line="276" w:lineRule="auto"/>
        <w:rPr>
          <w:rFonts w:ascii="Bookman Old Style" w:hAnsi="Bookman Old Style" w:cs="Arial"/>
          <w:b/>
          <w:color w:val="222222"/>
          <w:sz w:val="32"/>
          <w:szCs w:val="32"/>
        </w:rPr>
        <w:sectPr w:rsidR="00815A2F" w:rsidRPr="00815A2F" w:rsidSect="00E62745">
          <w:pgSz w:w="11906" w:h="16838" w:code="9"/>
          <w:pgMar w:top="907" w:right="907" w:bottom="907" w:left="907" w:header="709" w:footer="709" w:gutter="0"/>
          <w:cols w:space="708"/>
          <w:docGrid w:linePitch="360"/>
        </w:sectPr>
      </w:pPr>
    </w:p>
    <w:p w14:paraId="360D80DC" w14:textId="77777777" w:rsidR="006812C4" w:rsidRPr="00815A2F" w:rsidRDefault="006812C4" w:rsidP="006812C4">
      <w:pPr>
        <w:rPr>
          <w:rFonts w:ascii="Bookman Old Style" w:hAnsi="Bookman Old Style"/>
        </w:rPr>
      </w:pPr>
    </w:p>
    <w:p w14:paraId="5C726C50" w14:textId="77777777" w:rsidR="006812C4" w:rsidRPr="00815A2F" w:rsidRDefault="006812C4" w:rsidP="006812C4">
      <w:pPr>
        <w:rPr>
          <w:rFonts w:ascii="Bookman Old Style" w:hAnsi="Bookman Old Style"/>
          <w:sz w:val="22"/>
          <w:szCs w:val="22"/>
        </w:rPr>
      </w:pPr>
    </w:p>
    <w:p w14:paraId="3C79F621" w14:textId="77777777" w:rsidR="006812C4" w:rsidRPr="00815A2F" w:rsidRDefault="006812C4" w:rsidP="006812C4">
      <w:pPr>
        <w:rPr>
          <w:rFonts w:ascii="Bookman Old Style" w:hAnsi="Bookman Old Style"/>
        </w:rPr>
      </w:pPr>
    </w:p>
    <w:p w14:paraId="590DF21B" w14:textId="77777777" w:rsidR="00815A2F" w:rsidRPr="00815A2F" w:rsidRDefault="00815A2F" w:rsidP="006812C4">
      <w:pPr>
        <w:rPr>
          <w:rFonts w:ascii="Bookman Old Style" w:hAnsi="Bookman Old Style"/>
        </w:rPr>
      </w:pPr>
    </w:p>
    <w:p w14:paraId="42D4ADBA" w14:textId="77777777" w:rsidR="00815A2F" w:rsidRPr="00815A2F" w:rsidRDefault="00815A2F" w:rsidP="00815A2F">
      <w:pPr>
        <w:spacing w:line="360" w:lineRule="auto"/>
        <w:jc w:val="both"/>
        <w:rPr>
          <w:rFonts w:ascii="Bookman Old Style" w:hAnsi="Bookman Old Style"/>
        </w:rPr>
      </w:pPr>
      <w:r w:rsidRPr="00815A2F">
        <w:rPr>
          <w:rFonts w:ascii="Bookman Old Style" w:hAnsi="Bookman Old Style"/>
        </w:rPr>
        <w:t>Per il conseguimento dei crediti a scelta degli studenti previsti al II semestre del II anno e al I semestre del III anno del corso di laurea, lo studente dovrà indicare quali fra gli insegnamenti proposti intenda inserire sul proprio Piano degli studi.</w:t>
      </w:r>
    </w:p>
    <w:p w14:paraId="74199BC6" w14:textId="77777777" w:rsidR="00815A2F" w:rsidRDefault="00815A2F" w:rsidP="00815A2F">
      <w:pPr>
        <w:spacing w:line="360" w:lineRule="auto"/>
        <w:jc w:val="both"/>
        <w:rPr>
          <w:rFonts w:ascii="Bookman Old Style" w:hAnsi="Bookman Old Style"/>
        </w:rPr>
      </w:pPr>
      <w:r w:rsidRPr="00815A2F">
        <w:rPr>
          <w:rFonts w:ascii="Bookman Old Style" w:hAnsi="Bookman Old Style"/>
        </w:rPr>
        <w:t xml:space="preserve">Nello specifico sono previsti: </w:t>
      </w:r>
    </w:p>
    <w:p w14:paraId="7EFE181A" w14:textId="77777777" w:rsidR="00815A2F" w:rsidRPr="00815A2F" w:rsidRDefault="00815A2F" w:rsidP="00815A2F">
      <w:pPr>
        <w:spacing w:line="360" w:lineRule="auto"/>
        <w:jc w:val="both"/>
        <w:rPr>
          <w:rFonts w:ascii="Bookman Old Style" w:hAnsi="Bookman Old Style"/>
        </w:rPr>
      </w:pPr>
    </w:p>
    <w:p w14:paraId="1579E7A7" w14:textId="77777777" w:rsidR="00815A2F" w:rsidRPr="00815A2F" w:rsidRDefault="00815A2F" w:rsidP="00815A2F">
      <w:pPr>
        <w:spacing w:line="360" w:lineRule="auto"/>
        <w:jc w:val="both"/>
        <w:rPr>
          <w:rFonts w:ascii="Bookman Old Style" w:hAnsi="Bookman Old Style"/>
          <w:b/>
        </w:rPr>
      </w:pPr>
      <w:r w:rsidRPr="00815A2F">
        <w:rPr>
          <w:rFonts w:ascii="Bookman Old Style" w:hAnsi="Bookman Old Style"/>
          <w:b/>
        </w:rPr>
        <w:t xml:space="preserve">II ANNO II SEMESTRE </w:t>
      </w:r>
    </w:p>
    <w:p w14:paraId="00B8BABA" w14:textId="77777777" w:rsidR="00815A2F" w:rsidRPr="00815A2F" w:rsidRDefault="00815A2F" w:rsidP="00815A2F">
      <w:pPr>
        <w:spacing w:line="360" w:lineRule="auto"/>
        <w:jc w:val="both"/>
        <w:rPr>
          <w:rFonts w:ascii="Bookman Old Style" w:hAnsi="Bookman Old Style"/>
          <w:b/>
        </w:rPr>
      </w:pPr>
      <w:r w:rsidRPr="00815A2F">
        <w:rPr>
          <w:rFonts w:ascii="Bookman Old Style" w:hAnsi="Bookman Old Style"/>
          <w:b/>
        </w:rPr>
        <w:t xml:space="preserve">- C.I. Ambiente e sicurezza degli alimenti (6 CFU) integrato dai moduli: </w:t>
      </w:r>
    </w:p>
    <w:p w14:paraId="49E028DE" w14:textId="28AAAD9A" w:rsidR="00815A2F" w:rsidRPr="00815A2F" w:rsidRDefault="00815A2F" w:rsidP="00815A2F">
      <w:pPr>
        <w:spacing w:line="360" w:lineRule="auto"/>
        <w:jc w:val="both"/>
        <w:rPr>
          <w:rFonts w:ascii="Bookman Old Style" w:hAnsi="Bookman Old Style"/>
        </w:rPr>
      </w:pPr>
      <w:r w:rsidRPr="00815A2F">
        <w:rPr>
          <w:rFonts w:ascii="Bookman Old Style" w:hAnsi="Bookman Old Style"/>
        </w:rPr>
        <w:tab/>
        <w:t>- Tracciabilità e sicurezza degli alimenti (SSD VET/04, Ispezione degli alimenti di origine animale) 3 CFU</w:t>
      </w:r>
    </w:p>
    <w:p w14:paraId="378CA870" w14:textId="77777777" w:rsidR="00815A2F" w:rsidRPr="00815A2F" w:rsidRDefault="00815A2F" w:rsidP="00815A2F">
      <w:pPr>
        <w:spacing w:line="360" w:lineRule="auto"/>
        <w:jc w:val="both"/>
        <w:rPr>
          <w:rFonts w:ascii="Bookman Old Style" w:hAnsi="Bookman Old Style"/>
        </w:rPr>
      </w:pPr>
      <w:r w:rsidRPr="00815A2F">
        <w:rPr>
          <w:rFonts w:ascii="Bookman Old Style" w:hAnsi="Bookman Old Style"/>
        </w:rPr>
        <w:tab/>
        <w:t>- Qualità dell’ambiente e produzioni animali (SSD VET/08 Clinica medica veterinaria) 3 CFU</w:t>
      </w:r>
      <w:r w:rsidRPr="00815A2F">
        <w:rPr>
          <w:rFonts w:ascii="Bookman Old Style" w:hAnsi="Bookman Old Style"/>
        </w:rPr>
        <w:tab/>
      </w:r>
    </w:p>
    <w:p w14:paraId="2A26A32F" w14:textId="77777777" w:rsidR="00815A2F" w:rsidRDefault="00815A2F" w:rsidP="00815A2F">
      <w:pPr>
        <w:spacing w:line="360" w:lineRule="auto"/>
        <w:jc w:val="both"/>
        <w:rPr>
          <w:rFonts w:ascii="Bookman Old Style" w:hAnsi="Bookman Old Style"/>
          <w:b/>
        </w:rPr>
      </w:pPr>
      <w:r w:rsidRPr="00815A2F">
        <w:rPr>
          <w:rFonts w:ascii="Bookman Old Style" w:hAnsi="Bookman Old Style"/>
          <w:b/>
        </w:rPr>
        <w:t xml:space="preserve">III ANNO I SEMESTRE </w:t>
      </w:r>
    </w:p>
    <w:p w14:paraId="4F20DEB1" w14:textId="77777777" w:rsidR="00815A2F" w:rsidRPr="00815A2F" w:rsidRDefault="00815A2F" w:rsidP="00815A2F">
      <w:pPr>
        <w:spacing w:line="360" w:lineRule="auto"/>
        <w:jc w:val="both"/>
        <w:rPr>
          <w:rFonts w:ascii="Bookman Old Style" w:hAnsi="Bookman Old Style"/>
          <w:b/>
        </w:rPr>
      </w:pPr>
    </w:p>
    <w:p w14:paraId="274F1B64" w14:textId="77777777" w:rsidR="00815A2F" w:rsidRPr="00815A2F" w:rsidRDefault="00815A2F" w:rsidP="00815A2F">
      <w:pPr>
        <w:jc w:val="both"/>
        <w:rPr>
          <w:rFonts w:ascii="Bookman Old Style" w:hAnsi="Bookman Old Style"/>
          <w:b/>
        </w:rPr>
      </w:pPr>
      <w:r w:rsidRPr="00815A2F">
        <w:rPr>
          <w:rFonts w:ascii="Bookman Old Style" w:hAnsi="Bookman Old Style"/>
          <w:b/>
        </w:rPr>
        <w:t>- C.I. Tecniche di stalla (6 CFU) integrato dai moduli:</w:t>
      </w:r>
    </w:p>
    <w:p w14:paraId="20DA9296" w14:textId="74EFA570" w:rsidR="00815A2F" w:rsidRPr="00815A2F" w:rsidRDefault="00815A2F" w:rsidP="00815A2F">
      <w:pPr>
        <w:jc w:val="both"/>
        <w:rPr>
          <w:rFonts w:ascii="Bookman Old Style" w:hAnsi="Bookman Old Style"/>
        </w:rPr>
      </w:pPr>
      <w:r w:rsidRPr="00815A2F">
        <w:rPr>
          <w:rFonts w:ascii="Bookman Old Style" w:hAnsi="Bookman Old Style"/>
          <w:b/>
        </w:rPr>
        <w:tab/>
      </w:r>
      <w:r w:rsidRPr="00815A2F">
        <w:rPr>
          <w:rFonts w:ascii="Bookman Old Style" w:hAnsi="Bookman Old Style"/>
        </w:rPr>
        <w:t>- Tecniche di fecondazione artificiale (SSD VET/10 Clinica ostetricia e ginecologica veterinaria) 3 CFU</w:t>
      </w:r>
    </w:p>
    <w:p w14:paraId="7C36545D" w14:textId="36D2C6C9" w:rsidR="00815A2F" w:rsidRPr="00815A2F" w:rsidRDefault="00815A2F" w:rsidP="00815A2F">
      <w:pPr>
        <w:jc w:val="both"/>
        <w:rPr>
          <w:rFonts w:ascii="Bookman Old Style" w:hAnsi="Bookman Old Style"/>
        </w:rPr>
      </w:pPr>
      <w:r w:rsidRPr="00815A2F">
        <w:rPr>
          <w:rFonts w:ascii="Bookman Old Style" w:hAnsi="Bookman Old Style"/>
        </w:rPr>
        <w:tab/>
        <w:t xml:space="preserve">- Igiene del piede nell’animale da reddito (SSD VET/09 Clinica chirurgica veterinaria) 3 CFU </w:t>
      </w:r>
    </w:p>
    <w:p w14:paraId="4B4F65C0" w14:textId="77777777" w:rsidR="00815A2F" w:rsidRPr="00815A2F" w:rsidRDefault="00815A2F" w:rsidP="00815A2F">
      <w:pPr>
        <w:pStyle w:val="Nessunaspaziatura"/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14:paraId="3FFF5B3B" w14:textId="77777777" w:rsidR="00815A2F" w:rsidRPr="00815A2F" w:rsidRDefault="00815A2F" w:rsidP="00815A2F">
      <w:pPr>
        <w:pStyle w:val="Nessunaspaziatura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815A2F">
        <w:rPr>
          <w:rFonts w:ascii="Bookman Old Style" w:hAnsi="Bookman Old Style"/>
          <w:b/>
          <w:sz w:val="24"/>
          <w:szCs w:val="24"/>
        </w:rPr>
        <w:t xml:space="preserve">-  Benessere animale nella ricerca scientifica, metodologica, etica e metodi alternativi (6CFU) </w:t>
      </w:r>
    </w:p>
    <w:p w14:paraId="425BB02A" w14:textId="77777777" w:rsidR="00815A2F" w:rsidRDefault="00815A2F" w:rsidP="00815A2F">
      <w:pPr>
        <w:pStyle w:val="Nessunaspaziatura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3B0C05B1" w14:textId="77777777" w:rsidR="00815A2F" w:rsidRPr="00815A2F" w:rsidRDefault="00815A2F" w:rsidP="00815A2F">
      <w:pPr>
        <w:pStyle w:val="Nessunaspaziatura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52820AE8" w14:textId="57432586" w:rsidR="00815A2F" w:rsidRPr="00815A2F" w:rsidRDefault="00815A2F" w:rsidP="00815A2F">
      <w:pPr>
        <w:pStyle w:val="Nessunaspaziatura"/>
        <w:spacing w:line="36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815A2F">
        <w:rPr>
          <w:rFonts w:ascii="Bookman Old Style" w:hAnsi="Bookman Old Style"/>
          <w:sz w:val="24"/>
          <w:szCs w:val="24"/>
        </w:rPr>
        <w:t xml:space="preserve">Il numero minimo di studenti necessario per attivare ciascuno degli insegnamenti è di 10 unità; a tal fine, gli studenti devono scegliere il corso da frequentare, ciascuno in base al proprio anno di iscrizione, </w:t>
      </w:r>
      <w:r w:rsidRPr="00815A2F">
        <w:rPr>
          <w:rFonts w:ascii="Bookman Old Style" w:hAnsi="Bookman Old Style"/>
          <w:b/>
          <w:sz w:val="24"/>
          <w:szCs w:val="24"/>
          <w:u w:val="single"/>
        </w:rPr>
        <w:t xml:space="preserve">prenotandosi presso l’Ufficio didattico e utilizzando il modulo n. 20/S  disponibile sul sito </w:t>
      </w:r>
      <w:proofErr w:type="spellStart"/>
      <w:r w:rsidRPr="00815A2F">
        <w:rPr>
          <w:rFonts w:ascii="Bookman Old Style" w:hAnsi="Bookman Old Style"/>
          <w:b/>
          <w:sz w:val="24"/>
          <w:szCs w:val="24"/>
          <w:u w:val="single"/>
        </w:rPr>
        <w:t>unicz</w:t>
      </w:r>
      <w:proofErr w:type="spellEnd"/>
      <w:r w:rsidRPr="00815A2F">
        <w:rPr>
          <w:rFonts w:ascii="Bookman Old Style" w:hAnsi="Bookman Old Style"/>
          <w:b/>
          <w:sz w:val="24"/>
          <w:szCs w:val="24"/>
          <w:u w:val="single"/>
        </w:rPr>
        <w:t xml:space="preserve">- area segreteria studenti - modulistica. </w:t>
      </w:r>
      <w:bookmarkStart w:id="0" w:name="_GoBack"/>
      <w:bookmarkEnd w:id="0"/>
    </w:p>
    <w:p w14:paraId="5A89E977" w14:textId="77777777" w:rsidR="0066511A" w:rsidRPr="00815A2F" w:rsidRDefault="0066511A">
      <w:pPr>
        <w:rPr>
          <w:rFonts w:ascii="Bookman Old Style" w:hAnsi="Bookman Old Style"/>
        </w:rPr>
      </w:pPr>
    </w:p>
    <w:sectPr w:rsidR="0066511A" w:rsidRPr="00815A2F" w:rsidSect="00E62745">
      <w:pgSz w:w="16838" w:h="11906" w:orient="landscape" w:code="9"/>
      <w:pgMar w:top="1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75AF3"/>
    <w:multiLevelType w:val="hybridMultilevel"/>
    <w:tmpl w:val="E3663B8A"/>
    <w:lvl w:ilvl="0" w:tplc="0410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b/>
        <w:color w:val="auto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abstractNum w:abstractNumId="1">
    <w:nsid w:val="51C36D06"/>
    <w:multiLevelType w:val="hybridMultilevel"/>
    <w:tmpl w:val="0E6C93F2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C4"/>
    <w:rsid w:val="000B251F"/>
    <w:rsid w:val="001068FE"/>
    <w:rsid w:val="00153A69"/>
    <w:rsid w:val="00171E67"/>
    <w:rsid w:val="001817E5"/>
    <w:rsid w:val="00194FF3"/>
    <w:rsid w:val="0020175E"/>
    <w:rsid w:val="002703CC"/>
    <w:rsid w:val="002B59F9"/>
    <w:rsid w:val="002C2F8B"/>
    <w:rsid w:val="00463DAB"/>
    <w:rsid w:val="004838DA"/>
    <w:rsid w:val="004C421D"/>
    <w:rsid w:val="00505309"/>
    <w:rsid w:val="00564119"/>
    <w:rsid w:val="0066511A"/>
    <w:rsid w:val="006812C4"/>
    <w:rsid w:val="006F3BA5"/>
    <w:rsid w:val="0073129C"/>
    <w:rsid w:val="00775359"/>
    <w:rsid w:val="007B5F32"/>
    <w:rsid w:val="007D4CBA"/>
    <w:rsid w:val="007E514D"/>
    <w:rsid w:val="00804F36"/>
    <w:rsid w:val="00806584"/>
    <w:rsid w:val="00815A2F"/>
    <w:rsid w:val="00877801"/>
    <w:rsid w:val="00920990"/>
    <w:rsid w:val="009A6A67"/>
    <w:rsid w:val="009E3418"/>
    <w:rsid w:val="00A072B2"/>
    <w:rsid w:val="00A175E5"/>
    <w:rsid w:val="00A34D0B"/>
    <w:rsid w:val="00A50C3A"/>
    <w:rsid w:val="00B021E0"/>
    <w:rsid w:val="00BC3D43"/>
    <w:rsid w:val="00BF631F"/>
    <w:rsid w:val="00C50D12"/>
    <w:rsid w:val="00C6684C"/>
    <w:rsid w:val="00D577C7"/>
    <w:rsid w:val="00D70E27"/>
    <w:rsid w:val="00DB27FC"/>
    <w:rsid w:val="00DF2D70"/>
    <w:rsid w:val="00E62745"/>
    <w:rsid w:val="00E65BB2"/>
    <w:rsid w:val="00E6633B"/>
    <w:rsid w:val="00EC38EF"/>
    <w:rsid w:val="00EE6C6A"/>
    <w:rsid w:val="00EF053A"/>
    <w:rsid w:val="00F105C9"/>
    <w:rsid w:val="00F176AA"/>
    <w:rsid w:val="00F52AE5"/>
    <w:rsid w:val="00FB32F0"/>
    <w:rsid w:val="00FC438F"/>
    <w:rsid w:val="00FE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B53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2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812C4"/>
    <w:pPr>
      <w:spacing w:after="0" w:line="240" w:lineRule="auto"/>
    </w:pPr>
    <w:rPr>
      <w:rFonts w:ascii="Tw Cen MT" w:eastAsia="Calibri" w:hAnsi="Tw Cen MT" w:cs="Times New Roman"/>
    </w:rPr>
  </w:style>
  <w:style w:type="paragraph" w:styleId="Titolo">
    <w:name w:val="Title"/>
    <w:basedOn w:val="Normale"/>
    <w:link w:val="TitoloCarattere"/>
    <w:qFormat/>
    <w:rsid w:val="00E62745"/>
    <w:pPr>
      <w:jc w:val="center"/>
    </w:pPr>
    <w:rPr>
      <w:rFonts w:ascii="Bookman Old Style" w:hAnsi="Bookman Old Style"/>
      <w:b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rsid w:val="00E62745"/>
    <w:rPr>
      <w:rFonts w:ascii="Bookman Old Style" w:eastAsia="Times New Roman" w:hAnsi="Bookman Old Style" w:cs="Times New Roman"/>
      <w:b/>
      <w:sz w:val="36"/>
      <w:szCs w:val="3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2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812C4"/>
    <w:pPr>
      <w:spacing w:after="0" w:line="240" w:lineRule="auto"/>
    </w:pPr>
    <w:rPr>
      <w:rFonts w:ascii="Tw Cen MT" w:eastAsia="Calibri" w:hAnsi="Tw Cen MT" w:cs="Times New Roman"/>
    </w:rPr>
  </w:style>
  <w:style w:type="paragraph" w:styleId="Titolo">
    <w:name w:val="Title"/>
    <w:basedOn w:val="Normale"/>
    <w:link w:val="TitoloCarattere"/>
    <w:qFormat/>
    <w:rsid w:val="00E62745"/>
    <w:pPr>
      <w:jc w:val="center"/>
    </w:pPr>
    <w:rPr>
      <w:rFonts w:ascii="Bookman Old Style" w:hAnsi="Bookman Old Style"/>
      <w:b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rsid w:val="00E62745"/>
    <w:rPr>
      <w:rFonts w:ascii="Bookman Old Style" w:eastAsia="Times New Roman" w:hAnsi="Bookman Old Style" w:cs="Times New Roman"/>
      <w:b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B255B-00B1-46E8-AF53-A5FAA25EE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Platì</cp:lastModifiedBy>
  <cp:revision>3</cp:revision>
  <cp:lastPrinted>2014-09-16T13:15:00Z</cp:lastPrinted>
  <dcterms:created xsi:type="dcterms:W3CDTF">2016-08-08T10:28:00Z</dcterms:created>
  <dcterms:modified xsi:type="dcterms:W3CDTF">2016-08-08T11:11:00Z</dcterms:modified>
</cp:coreProperties>
</file>