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26" w:rsidRPr="005A7CA1" w:rsidRDefault="005A7CA1" w:rsidP="005A7CA1">
      <w:pPr>
        <w:pStyle w:val="Intestazione"/>
        <w:rPr>
          <w:sz w:val="24"/>
          <w:szCs w:val="24"/>
        </w:rPr>
      </w:pPr>
      <w:r>
        <w:rPr>
          <w:sz w:val="24"/>
          <w:szCs w:val="24"/>
        </w:rPr>
        <w:t>ALLEGATO B</w:t>
      </w:r>
      <w:bookmarkStart w:id="0" w:name="_GoBack"/>
      <w:bookmarkEnd w:id="0"/>
    </w:p>
    <w:p w:rsidR="00905F26" w:rsidRDefault="00905F26" w:rsidP="005A7CA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CERTIFICAZIONI</w:t>
      </w:r>
    </w:p>
    <w:p w:rsidR="00905F26" w:rsidRDefault="00905F26" w:rsidP="005A7CA1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46 del D.P.R. 28 dicembre 2000, n. 445)</w:t>
      </w:r>
    </w:p>
    <w:p w:rsidR="00905F26" w:rsidRDefault="00905F26" w:rsidP="00905F26">
      <w:pPr>
        <w:pStyle w:val="Sottotitolo"/>
        <w:jc w:val="left"/>
        <w:rPr>
          <w:b w:val="0"/>
          <w:sz w:val="22"/>
        </w:rPr>
      </w:pPr>
      <w:r>
        <w:rPr>
          <w:b w:val="0"/>
          <w:sz w:val="22"/>
        </w:rPr>
        <w:t>Il/La sottoscritto/a</w:t>
      </w:r>
    </w:p>
    <w:p w:rsidR="00905F26" w:rsidRDefault="00905F26" w:rsidP="00905F26">
      <w:pPr>
        <w:pStyle w:val="Sottotitolo"/>
        <w:jc w:val="lef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1222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ind w:right="-82"/>
        <w:jc w:val="both"/>
        <w:rPr>
          <w:b w:val="0"/>
          <w:sz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 w:val="0"/>
          <w:sz w:val="22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281"/>
        <w:gridCol w:w="281"/>
        <w:gridCol w:w="540"/>
        <w:gridCol w:w="269"/>
        <w:gridCol w:w="241"/>
        <w:gridCol w:w="241"/>
        <w:gridCol w:w="241"/>
        <w:gridCol w:w="242"/>
        <w:gridCol w:w="241"/>
        <w:gridCol w:w="241"/>
        <w:gridCol w:w="242"/>
        <w:gridCol w:w="1680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905F26" w:rsidTr="00355981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ind w:left="1416" w:firstLine="708"/>
        <w:jc w:val="both"/>
        <w:rPr>
          <w:bCs/>
          <w:sz w:val="20"/>
        </w:rPr>
      </w:pPr>
      <w:r>
        <w:rPr>
          <w:b w:val="0"/>
          <w:sz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Residente in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pStyle w:val="Sottotitol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43"/>
        <w:gridCol w:w="244"/>
        <w:gridCol w:w="243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465"/>
        <w:gridCol w:w="267"/>
        <w:gridCol w:w="245"/>
        <w:gridCol w:w="244"/>
        <w:gridCol w:w="244"/>
        <w:gridCol w:w="245"/>
        <w:gridCol w:w="735"/>
        <w:gridCol w:w="249"/>
        <w:gridCol w:w="244"/>
        <w:gridCol w:w="245"/>
        <w:gridCol w:w="244"/>
        <w:gridCol w:w="245"/>
      </w:tblGrid>
      <w:tr w:rsidR="00905F26" w:rsidTr="00355981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left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Cap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26" w:rsidRDefault="00905F26" w:rsidP="00355981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905F26" w:rsidRDefault="00905F26" w:rsidP="00905F26">
      <w:pPr>
        <w:rPr>
          <w:sz w:val="24"/>
          <w:szCs w:val="24"/>
        </w:rPr>
      </w:pPr>
    </w:p>
    <w:p w:rsidR="00905F26" w:rsidRDefault="00905F26" w:rsidP="00905F26">
      <w:pPr>
        <w:rPr>
          <w:sz w:val="24"/>
          <w:szCs w:val="24"/>
        </w:rPr>
      </w:pPr>
    </w:p>
    <w:p w:rsidR="00905F26" w:rsidRDefault="00905F26" w:rsidP="00905F26">
      <w:pPr>
        <w:spacing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consapevole delle responsabilità penali previste dall'art. 76 del D.P.R. 28 dicembre 2000, n. 445 per le ipotesi di falsità in atti e di dichiarazioni mendaci,</w:t>
      </w:r>
    </w:p>
    <w:p w:rsidR="00905F26" w:rsidRDefault="00905F26" w:rsidP="00905F26">
      <w:pPr>
        <w:spacing w:line="360" w:lineRule="atLeast"/>
        <w:jc w:val="both"/>
        <w:rPr>
          <w:b/>
          <w:sz w:val="24"/>
          <w:szCs w:val="24"/>
        </w:rPr>
      </w:pPr>
    </w:p>
    <w:p w:rsidR="00905F26" w:rsidRDefault="00905F26" w:rsidP="00905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05F26" w:rsidRDefault="00905F26" w:rsidP="00905F26">
      <w:pPr>
        <w:pStyle w:val="Rientrocorpodeltesto"/>
        <w:ind w:left="284" w:right="141"/>
        <w:rPr>
          <w:sz w:val="24"/>
        </w:rPr>
      </w:pP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numPr>
          <w:ilvl w:val="0"/>
          <w:numId w:val="1"/>
        </w:numPr>
        <w:tabs>
          <w:tab w:val="left" w:leader="dot" w:pos="9214"/>
        </w:tabs>
        <w:spacing w:line="480" w:lineRule="auto"/>
        <w:ind w:left="567" w:right="142" w:hanging="210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.……………………………………………………………………………………………………………………………………………………………………………………………….</w:t>
      </w:r>
    </w:p>
    <w:p w:rsidR="00905F26" w:rsidRDefault="00905F26" w:rsidP="00905F26">
      <w:pPr>
        <w:pStyle w:val="Rientrocorpodeltesto"/>
        <w:ind w:left="284" w:right="141"/>
        <w:rPr>
          <w:sz w:val="24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678"/>
      </w:tblGrid>
      <w:tr w:rsidR="00905F26" w:rsidTr="00355981">
        <w:tc>
          <w:tcPr>
            <w:tcW w:w="4394" w:type="dxa"/>
          </w:tcPr>
          <w:p w:rsidR="00905F26" w:rsidRDefault="00905F26" w:rsidP="00355981">
            <w:pPr>
              <w:ind w:left="284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(Data) ________________</w:t>
            </w:r>
          </w:p>
        </w:tc>
        <w:tc>
          <w:tcPr>
            <w:tcW w:w="4678" w:type="dxa"/>
          </w:tcPr>
          <w:p w:rsidR="00905F26" w:rsidRDefault="00905F26" w:rsidP="00355981">
            <w:pPr>
              <w:ind w:left="284"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  <w:r>
              <w:rPr>
                <w:rStyle w:val="Rimandonotaapidipagina"/>
                <w:szCs w:val="22"/>
              </w:rPr>
              <w:footnoteReference w:id="1"/>
            </w:r>
          </w:p>
          <w:p w:rsidR="00905F26" w:rsidRDefault="00905F26" w:rsidP="00355981">
            <w:pPr>
              <w:ind w:left="284"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(firma del dichiarante)</w:t>
            </w:r>
          </w:p>
        </w:tc>
      </w:tr>
    </w:tbl>
    <w:p w:rsidR="00905F26" w:rsidRDefault="00905F26" w:rsidP="00905F26">
      <w:pPr>
        <w:pStyle w:val="Testonormale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:rsidR="00905F26" w:rsidRDefault="00905F26" w:rsidP="005A7CA1">
      <w:pPr>
        <w:pStyle w:val="Testonormale"/>
        <w:ind w:right="141"/>
        <w:jc w:val="both"/>
        <w:rPr>
          <w:rFonts w:ascii="Times New Roman" w:hAnsi="Times New Roman"/>
          <w:b/>
          <w:sz w:val="22"/>
          <w:szCs w:val="22"/>
        </w:rPr>
      </w:pPr>
    </w:p>
    <w:p w:rsidR="00905F26" w:rsidRDefault="00905F26" w:rsidP="00905F26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N.B. </w:t>
      </w:r>
    </w:p>
    <w:p w:rsidR="00905F26" w:rsidRDefault="00905F26" w:rsidP="00905F26">
      <w:pPr>
        <w:pStyle w:val="Testonormale"/>
        <w:ind w:left="284" w:right="14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Si evidenzia che le dichiarazioni sostitutive sono soggette a controllo a campione, nonché a controllo obbligatorio puntuale in tutti i casi in cui sorgano fondati dubbi in ordine alla veridicità delle dichiarazioni rese o qualora siano posti in evidenza elementi tali da far ritenere l’indeterminatezza della situazione descritta. </w:t>
      </w:r>
    </w:p>
    <w:p w:rsidR="002C34B5" w:rsidRDefault="002C34B5"/>
    <w:sectPr w:rsidR="002C34B5">
      <w:headerReference w:type="default" r:id="rId8"/>
      <w:footerReference w:type="even" r:id="rId9"/>
      <w:footerReference w:type="default" r:id="rId10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FF" w:rsidRDefault="00BC2CFF" w:rsidP="00905F26">
      <w:r>
        <w:separator/>
      </w:r>
    </w:p>
  </w:endnote>
  <w:endnote w:type="continuationSeparator" w:id="0">
    <w:p w:rsidR="00BC2CFF" w:rsidRDefault="00BC2CFF" w:rsidP="0090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1" w:rsidRDefault="002B6E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0BA1" w:rsidRDefault="00860B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1" w:rsidRDefault="002B6E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7C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0BA1" w:rsidRDefault="00860B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FF" w:rsidRDefault="00BC2CFF" w:rsidP="00905F26">
      <w:r>
        <w:separator/>
      </w:r>
    </w:p>
  </w:footnote>
  <w:footnote w:type="continuationSeparator" w:id="0">
    <w:p w:rsidR="00BC2CFF" w:rsidRDefault="00BC2CFF" w:rsidP="00905F26">
      <w:r>
        <w:continuationSeparator/>
      </w:r>
    </w:p>
  </w:footnote>
  <w:footnote w:id="1">
    <w:p w:rsidR="00905F26" w:rsidRDefault="00905F26" w:rsidP="00905F2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Ai sensi dell'art. 38 del D.P.R. 28 dicembre 2000, n. 445, la dichiarazione è sottoscritta dall'interessato in presenza del dipendente addetto ovvero sottoscritta e presentata, unitamente a copia fotostatica non autenticata di un documento di identità del sottoscrittore, a mezzo posta, tramite un incaricato oppure via fax.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1" w:rsidRDefault="002B6ED4">
    <w:pPr>
      <w:pStyle w:val="Intestazione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860BA1" w:rsidRDefault="00860BA1">
    <w:pPr>
      <w:pStyle w:val="Intestazione"/>
      <w:rPr>
        <w:sz w:val="24"/>
        <w:szCs w:val="24"/>
      </w:rPr>
    </w:pPr>
  </w:p>
  <w:p w:rsidR="00860BA1" w:rsidRDefault="00860BA1">
    <w:pPr>
      <w:pStyle w:val="Intestazione"/>
      <w:rPr>
        <w:sz w:val="24"/>
        <w:szCs w:val="24"/>
      </w:rPr>
    </w:pPr>
  </w:p>
  <w:p w:rsidR="00860BA1" w:rsidRDefault="00860BA1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75D"/>
    <w:multiLevelType w:val="hybridMultilevel"/>
    <w:tmpl w:val="5A3626E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26"/>
    <w:rsid w:val="002B6ED4"/>
    <w:rsid w:val="002C34B5"/>
    <w:rsid w:val="005A7CA1"/>
    <w:rsid w:val="007B0BD7"/>
    <w:rsid w:val="00860BA1"/>
    <w:rsid w:val="00905F26"/>
    <w:rsid w:val="00B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905F2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905F2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905F26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5F2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05F26"/>
    <w:pPr>
      <w:ind w:left="709" w:hanging="28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05F26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05F26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05F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05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905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0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Università degli Studi di Catanzaro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Catanzaro</dc:creator>
  <cp:keywords/>
  <dc:description/>
  <cp:lastModifiedBy>Nada</cp:lastModifiedBy>
  <cp:revision>2</cp:revision>
  <dcterms:created xsi:type="dcterms:W3CDTF">2012-06-14T09:47:00Z</dcterms:created>
  <dcterms:modified xsi:type="dcterms:W3CDTF">2016-10-05T10:30:00Z</dcterms:modified>
</cp:coreProperties>
</file>