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1975C5">
        <w:rPr>
          <w:rFonts w:ascii="Tw Cen MT" w:hAnsi="Tw Cen MT"/>
          <w:b/>
        </w:rPr>
        <w:t>N° 4</w:t>
      </w:r>
      <w:r w:rsidR="004F5477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4A1EF4">
        <w:rPr>
          <w:rFonts w:ascii="Tw Cen MT" w:hAnsi="Tw Cen MT"/>
          <w:b/>
        </w:rPr>
        <w:t>16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4A1EF4">
        <w:rPr>
          <w:rFonts w:ascii="Tw Cen MT" w:hAnsi="Tw Cen MT"/>
        </w:rPr>
        <w:t xml:space="preserve"> 16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Pr="007C5365">
        <w:rPr>
          <w:rFonts w:ascii="Tw Cen MT" w:hAnsi="Tw Cen MT"/>
          <w:b/>
          <w:sz w:val="22"/>
          <w:szCs w:val="22"/>
        </w:rPr>
        <w:t xml:space="preserve">ALLA POSIZIONE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0075FD">
        <w:rPr>
          <w:rFonts w:ascii="Tw Cen MT" w:hAnsi="Tw Cen MT"/>
          <w:b/>
          <w:sz w:val="22"/>
          <w:szCs w:val="22"/>
        </w:rPr>
        <w:t xml:space="preserve"> 11</w:t>
      </w:r>
      <w:r w:rsidR="004A1EF4">
        <w:rPr>
          <w:rFonts w:ascii="Tw Cen MT" w:hAnsi="Tw Cen MT"/>
          <w:b/>
          <w:sz w:val="22"/>
          <w:szCs w:val="22"/>
        </w:rPr>
        <w:t>7 ALLA POSIZIONE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132</w:t>
      </w:r>
      <w:bookmarkStart w:id="0" w:name="_GoBack"/>
      <w:bookmarkEnd w:id="0"/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9653AC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2112E2" w:rsidRPr="00604687" w:rsidRDefault="009653AC" w:rsidP="00C24CF4">
            <w:pPr>
              <w:jc w:val="both"/>
            </w:pPr>
            <w:r w:rsidRPr="009653AC">
              <w:t>CPCNTL98C44C352Z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B25BBE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04/03/1998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A50CD7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F62FC0" w:rsidRPr="00604687" w:rsidRDefault="00A50CD7" w:rsidP="00C24CF4">
            <w:pPr>
              <w:jc w:val="both"/>
            </w:pPr>
            <w:r w:rsidRPr="00A50CD7">
              <w:t>CCCGPP99D03I854R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A50CD7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03/04/1999</w:t>
            </w:r>
          </w:p>
        </w:tc>
        <w:tc>
          <w:tcPr>
            <w:tcW w:w="2268" w:type="dxa"/>
          </w:tcPr>
          <w:p w:rsidR="00F62FC0" w:rsidRDefault="003B1F3A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10.04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2F21DE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119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DE19AF" w:rsidP="00C24CF4">
            <w:pPr>
              <w:jc w:val="both"/>
            </w:pPr>
            <w:r w:rsidRPr="00DE19AF">
              <w:t>TSCDRG98T41G273W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DE19AF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01/12/1998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2D31C5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E204B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3E5EB3" w:rsidP="00C24CF4">
            <w:pPr>
              <w:jc w:val="both"/>
              <w:rPr>
                <w:sz w:val="22"/>
                <w:szCs w:val="22"/>
              </w:rPr>
            </w:pPr>
            <w:r w:rsidRPr="003E5EB3">
              <w:rPr>
                <w:sz w:val="22"/>
                <w:szCs w:val="22"/>
              </w:rPr>
              <w:t>MTABCM98L53D122H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0333B3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13/07/1998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842755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121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842755" w:rsidP="00C24CF4">
            <w:pPr>
              <w:jc w:val="both"/>
            </w:pPr>
            <w:r w:rsidRPr="00842755">
              <w:t>FBNSRN98R41C352D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842755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01/10/1998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670744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7E66A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122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6B5D8B" w:rsidP="00C24CF4">
            <w:pPr>
              <w:jc w:val="both"/>
            </w:pPr>
            <w:r w:rsidRPr="006B5D8B">
              <w:t>CLMNTS97C54Z139T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6B5D8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14/03/1997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694578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694578" w:rsidP="00C24CF4">
            <w:pPr>
              <w:jc w:val="both"/>
            </w:pPr>
            <w:r w:rsidRPr="00694578">
              <w:t>LCSCHR98S41C352O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694578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01/11/1998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F714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9F714D" w:rsidP="00C24CF4">
            <w:pPr>
              <w:jc w:val="both"/>
            </w:pPr>
            <w:r w:rsidRPr="009F714D">
              <w:t>RTLGLI92M60C352M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9F714D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20/08/1992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AD7B6B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AD7B6B" w:rsidP="00C24CF4">
            <w:pPr>
              <w:jc w:val="both"/>
            </w:pPr>
            <w:r w:rsidRPr="00AD7B6B">
              <w:t>MRTRSO98L49H919S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AD7B6B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09/07/1998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94610F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126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94610F" w:rsidP="00C24CF4">
            <w:pPr>
              <w:jc w:val="both"/>
            </w:pPr>
            <w:r w:rsidRPr="0094610F">
              <w:t>SMNBDT97D48M208J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EC2CB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08/04/1997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D839D6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127</w:t>
            </w:r>
          </w:p>
        </w:tc>
        <w:tc>
          <w:tcPr>
            <w:tcW w:w="2551" w:type="dxa"/>
            <w:shd w:val="clear" w:color="auto" w:fill="auto"/>
          </w:tcPr>
          <w:p w:rsidR="002F21DE" w:rsidRPr="00D839D6" w:rsidRDefault="00D839D6" w:rsidP="00C24CF4">
            <w:pPr>
              <w:jc w:val="both"/>
              <w:rPr>
                <w:sz w:val="22"/>
                <w:szCs w:val="22"/>
              </w:rPr>
            </w:pPr>
            <w:r w:rsidRPr="00D839D6">
              <w:rPr>
                <w:sz w:val="22"/>
                <w:szCs w:val="22"/>
              </w:rPr>
              <w:t>CNNNMR98R68C710N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FA40B9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28/10/1998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BB570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BB570D" w:rsidP="00C24CF4">
            <w:pPr>
              <w:jc w:val="both"/>
            </w:pPr>
            <w:r w:rsidRPr="00BB570D">
              <w:t>NGRCLL98D48D086H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792EA6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08/04/1998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D565B2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</w:t>
            </w:r>
            <w:r w:rsidR="002F21DE">
              <w:rPr>
                <w:rFonts w:ascii="Tw Cen MT" w:hAnsi="Tw Cen MT"/>
                <w:sz w:val="22"/>
                <w:szCs w:val="22"/>
              </w:rPr>
              <w:t>mmesso</w:t>
            </w:r>
          </w:p>
        </w:tc>
      </w:tr>
      <w:tr w:rsidR="000C3314" w:rsidRPr="007C08D1" w:rsidTr="00C24CF4">
        <w:tc>
          <w:tcPr>
            <w:tcW w:w="1668" w:type="dxa"/>
            <w:shd w:val="clear" w:color="auto" w:fill="auto"/>
          </w:tcPr>
          <w:p w:rsidR="000C3314" w:rsidRDefault="000C331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129</w:t>
            </w:r>
          </w:p>
        </w:tc>
        <w:tc>
          <w:tcPr>
            <w:tcW w:w="2551" w:type="dxa"/>
            <w:shd w:val="clear" w:color="auto" w:fill="auto"/>
          </w:tcPr>
          <w:p w:rsidR="000C3314" w:rsidRPr="00BB570D" w:rsidRDefault="000C3314" w:rsidP="00C24CF4">
            <w:pPr>
              <w:jc w:val="both"/>
            </w:pPr>
            <w:r w:rsidRPr="006B507A">
              <w:t>CPRDBR99E41C352G</w:t>
            </w:r>
          </w:p>
        </w:tc>
        <w:tc>
          <w:tcPr>
            <w:tcW w:w="1559" w:type="dxa"/>
            <w:shd w:val="clear" w:color="auto" w:fill="auto"/>
          </w:tcPr>
          <w:p w:rsidR="000C3314" w:rsidRDefault="000C331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01/05/1999</w:t>
            </w:r>
          </w:p>
        </w:tc>
        <w:tc>
          <w:tcPr>
            <w:tcW w:w="2268" w:type="dxa"/>
          </w:tcPr>
          <w:p w:rsidR="000C3314" w:rsidRDefault="000C3314" w:rsidP="00B419B2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0C3314" w:rsidRDefault="00D565B2" w:rsidP="00B419B2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</w:t>
            </w:r>
            <w:r w:rsidR="000C3314">
              <w:rPr>
                <w:rFonts w:ascii="Tw Cen MT" w:hAnsi="Tw Cen MT"/>
                <w:sz w:val="22"/>
                <w:szCs w:val="22"/>
              </w:rPr>
              <w:t>mmesso</w:t>
            </w:r>
          </w:p>
        </w:tc>
      </w:tr>
      <w:tr w:rsidR="000C3314" w:rsidRPr="007C08D1" w:rsidTr="00C24CF4">
        <w:tc>
          <w:tcPr>
            <w:tcW w:w="1668" w:type="dxa"/>
            <w:shd w:val="clear" w:color="auto" w:fill="auto"/>
          </w:tcPr>
          <w:p w:rsidR="000C3314" w:rsidRDefault="000C331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:rsidR="000C3314" w:rsidRPr="00BB570D" w:rsidRDefault="000C3314" w:rsidP="00C24CF4">
            <w:pPr>
              <w:jc w:val="both"/>
            </w:pPr>
            <w:r w:rsidRPr="00087794">
              <w:t>PNSSVT99P23F158Q</w:t>
            </w:r>
          </w:p>
        </w:tc>
        <w:tc>
          <w:tcPr>
            <w:tcW w:w="1559" w:type="dxa"/>
            <w:shd w:val="clear" w:color="auto" w:fill="auto"/>
          </w:tcPr>
          <w:p w:rsidR="000C3314" w:rsidRDefault="000C331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13/09/1999</w:t>
            </w:r>
          </w:p>
        </w:tc>
        <w:tc>
          <w:tcPr>
            <w:tcW w:w="2268" w:type="dxa"/>
          </w:tcPr>
          <w:p w:rsidR="000C3314" w:rsidRDefault="000C3314" w:rsidP="00B419B2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0C3314" w:rsidRDefault="00D565B2" w:rsidP="00B419B2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</w:t>
            </w:r>
            <w:r w:rsidR="000C3314">
              <w:rPr>
                <w:rFonts w:ascii="Tw Cen MT" w:hAnsi="Tw Cen MT"/>
                <w:sz w:val="22"/>
                <w:szCs w:val="22"/>
              </w:rPr>
              <w:t>mmesso</w:t>
            </w:r>
          </w:p>
        </w:tc>
      </w:tr>
      <w:tr w:rsidR="000C3314" w:rsidRPr="007C08D1" w:rsidTr="00C24CF4">
        <w:tc>
          <w:tcPr>
            <w:tcW w:w="1668" w:type="dxa"/>
            <w:shd w:val="clear" w:color="auto" w:fill="auto"/>
          </w:tcPr>
          <w:p w:rsidR="000C3314" w:rsidRDefault="000C3314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131</w:t>
            </w:r>
          </w:p>
        </w:tc>
        <w:tc>
          <w:tcPr>
            <w:tcW w:w="2551" w:type="dxa"/>
            <w:shd w:val="clear" w:color="auto" w:fill="auto"/>
          </w:tcPr>
          <w:p w:rsidR="000C3314" w:rsidRPr="00A5208A" w:rsidRDefault="000C3314" w:rsidP="00C24CF4">
            <w:pPr>
              <w:jc w:val="both"/>
              <w:rPr>
                <w:sz w:val="22"/>
                <w:szCs w:val="22"/>
              </w:rPr>
            </w:pPr>
            <w:r w:rsidRPr="00A5208A">
              <w:rPr>
                <w:sz w:val="22"/>
                <w:szCs w:val="22"/>
              </w:rPr>
              <w:t>FRMNMO98P46C352H</w:t>
            </w:r>
          </w:p>
        </w:tc>
        <w:tc>
          <w:tcPr>
            <w:tcW w:w="1559" w:type="dxa"/>
            <w:shd w:val="clear" w:color="auto" w:fill="auto"/>
          </w:tcPr>
          <w:p w:rsidR="000C3314" w:rsidRDefault="000C3314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06/09/1998</w:t>
            </w:r>
          </w:p>
        </w:tc>
        <w:tc>
          <w:tcPr>
            <w:tcW w:w="2268" w:type="dxa"/>
          </w:tcPr>
          <w:p w:rsidR="000C3314" w:rsidRDefault="000C3314" w:rsidP="00B419B2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0C3314" w:rsidRDefault="009D0FF7" w:rsidP="00B419B2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</w:t>
            </w:r>
            <w:r w:rsidR="000C3314">
              <w:rPr>
                <w:rFonts w:ascii="Tw Cen MT" w:hAnsi="Tw Cen MT"/>
                <w:sz w:val="22"/>
                <w:szCs w:val="22"/>
              </w:rPr>
              <w:t>mmesso</w:t>
            </w:r>
          </w:p>
        </w:tc>
      </w:tr>
      <w:tr w:rsidR="009D0FF7" w:rsidRPr="007C08D1" w:rsidTr="00C24CF4">
        <w:tc>
          <w:tcPr>
            <w:tcW w:w="1668" w:type="dxa"/>
            <w:shd w:val="clear" w:color="auto" w:fill="auto"/>
          </w:tcPr>
          <w:p w:rsidR="009D0FF7" w:rsidRDefault="009D0FF7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:rsidR="009D0FF7" w:rsidRPr="00A5208A" w:rsidRDefault="009D0FF7" w:rsidP="00C24CF4">
            <w:pPr>
              <w:jc w:val="both"/>
              <w:rPr>
                <w:sz w:val="22"/>
                <w:szCs w:val="22"/>
              </w:rPr>
            </w:pPr>
            <w:r w:rsidRPr="00107F87">
              <w:rPr>
                <w:sz w:val="22"/>
                <w:szCs w:val="22"/>
              </w:rPr>
              <w:t>SNPNTN98P11H919V</w:t>
            </w:r>
          </w:p>
        </w:tc>
        <w:tc>
          <w:tcPr>
            <w:tcW w:w="1559" w:type="dxa"/>
            <w:shd w:val="clear" w:color="auto" w:fill="auto"/>
          </w:tcPr>
          <w:p w:rsidR="009D0FF7" w:rsidRDefault="009D0FF7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11/09/1998</w:t>
            </w:r>
          </w:p>
        </w:tc>
        <w:tc>
          <w:tcPr>
            <w:tcW w:w="2268" w:type="dxa"/>
          </w:tcPr>
          <w:p w:rsidR="009D0FF7" w:rsidRDefault="009D0FF7" w:rsidP="00B468DB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9D0FF7" w:rsidRDefault="009D0FF7" w:rsidP="00B468D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lastRenderedPageBreak/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4A1EF4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30953"/>
    <w:rsid w:val="000333B3"/>
    <w:rsid w:val="0006103F"/>
    <w:rsid w:val="00087794"/>
    <w:rsid w:val="000C3314"/>
    <w:rsid w:val="000D2F4E"/>
    <w:rsid w:val="00107F87"/>
    <w:rsid w:val="00194A6B"/>
    <w:rsid w:val="001975C5"/>
    <w:rsid w:val="002112E2"/>
    <w:rsid w:val="00222C19"/>
    <w:rsid w:val="002C5CD3"/>
    <w:rsid w:val="002D31C5"/>
    <w:rsid w:val="002F21DE"/>
    <w:rsid w:val="0031050A"/>
    <w:rsid w:val="0037607C"/>
    <w:rsid w:val="003B1F3A"/>
    <w:rsid w:val="003E5EB3"/>
    <w:rsid w:val="003F4B41"/>
    <w:rsid w:val="00484464"/>
    <w:rsid w:val="004A1EF4"/>
    <w:rsid w:val="004F5477"/>
    <w:rsid w:val="00537AD0"/>
    <w:rsid w:val="00604687"/>
    <w:rsid w:val="00625C79"/>
    <w:rsid w:val="00670744"/>
    <w:rsid w:val="00694578"/>
    <w:rsid w:val="006B507A"/>
    <w:rsid w:val="006B5D8B"/>
    <w:rsid w:val="00791CBF"/>
    <w:rsid w:val="00792EA6"/>
    <w:rsid w:val="007E66A6"/>
    <w:rsid w:val="008039EB"/>
    <w:rsid w:val="00842755"/>
    <w:rsid w:val="00931761"/>
    <w:rsid w:val="0094610F"/>
    <w:rsid w:val="009653AC"/>
    <w:rsid w:val="0097165E"/>
    <w:rsid w:val="009D0FF7"/>
    <w:rsid w:val="009F714D"/>
    <w:rsid w:val="00A50CD7"/>
    <w:rsid w:val="00A5208A"/>
    <w:rsid w:val="00A63E90"/>
    <w:rsid w:val="00AD7B6B"/>
    <w:rsid w:val="00B25BBE"/>
    <w:rsid w:val="00B91A13"/>
    <w:rsid w:val="00BB4F3F"/>
    <w:rsid w:val="00BB570D"/>
    <w:rsid w:val="00D03C90"/>
    <w:rsid w:val="00D565B2"/>
    <w:rsid w:val="00D839D6"/>
    <w:rsid w:val="00DC2B1D"/>
    <w:rsid w:val="00DE19AF"/>
    <w:rsid w:val="00E115AA"/>
    <w:rsid w:val="00E204B6"/>
    <w:rsid w:val="00EC2CB4"/>
    <w:rsid w:val="00EC3929"/>
    <w:rsid w:val="00F25656"/>
    <w:rsid w:val="00F62FC0"/>
    <w:rsid w:val="00F73F77"/>
    <w:rsid w:val="00F75039"/>
    <w:rsid w:val="00FA40B9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68</cp:revision>
  <dcterms:created xsi:type="dcterms:W3CDTF">2017-08-16T07:26:00Z</dcterms:created>
  <dcterms:modified xsi:type="dcterms:W3CDTF">2017-10-03T14:34:00Z</dcterms:modified>
</cp:coreProperties>
</file>