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DAA" w:rsidRDefault="00887000" w:rsidP="006F7DAA">
      <w:pPr>
        <w:jc w:val="center"/>
        <w:rPr>
          <w:rFonts w:ascii="Tw Cen MT" w:hAnsi="Tw Cen MT"/>
          <w:b/>
          <w:sz w:val="22"/>
          <w:szCs w:val="22"/>
        </w:rPr>
      </w:pPr>
      <w:r w:rsidRPr="00887000">
        <w:rPr>
          <w:rFonts w:ascii="Tw Cen MT" w:hAnsi="Tw Cen MT"/>
          <w:b/>
          <w:sz w:val="22"/>
          <w:szCs w:val="22"/>
        </w:rPr>
        <w:t xml:space="preserve">LAUREANDI INFERMIERISTICA DEL </w:t>
      </w:r>
      <w:r w:rsidR="004C0274">
        <w:rPr>
          <w:rFonts w:ascii="Tw Cen MT" w:hAnsi="Tw Cen MT"/>
          <w:b/>
          <w:sz w:val="22"/>
          <w:szCs w:val="22"/>
        </w:rPr>
        <w:t>10 OTTOBRE</w:t>
      </w:r>
      <w:r w:rsidR="00E37503">
        <w:rPr>
          <w:rFonts w:ascii="Tw Cen MT" w:hAnsi="Tw Cen MT"/>
          <w:b/>
          <w:sz w:val="22"/>
          <w:szCs w:val="22"/>
        </w:rPr>
        <w:t xml:space="preserve"> </w:t>
      </w:r>
      <w:r w:rsidRPr="00887000">
        <w:rPr>
          <w:rFonts w:ascii="Tw Cen MT" w:hAnsi="Tw Cen MT"/>
          <w:b/>
          <w:sz w:val="22"/>
          <w:szCs w:val="22"/>
        </w:rPr>
        <w:t>2017</w:t>
      </w:r>
      <w:r w:rsidR="001A1602">
        <w:rPr>
          <w:rFonts w:ascii="Tw Cen MT" w:hAnsi="Tw Cen MT"/>
          <w:b/>
          <w:sz w:val="22"/>
          <w:szCs w:val="22"/>
        </w:rPr>
        <w:t xml:space="preserve"> ore 13.30</w:t>
      </w:r>
    </w:p>
    <w:p w:rsidR="000A6059" w:rsidRPr="00887000" w:rsidRDefault="000A6059" w:rsidP="006F7DAA">
      <w:pPr>
        <w:jc w:val="center"/>
        <w:rPr>
          <w:rFonts w:ascii="Tw Cen MT" w:hAnsi="Tw Cen MT"/>
          <w:b/>
          <w:sz w:val="22"/>
          <w:szCs w:val="22"/>
        </w:rPr>
      </w:pPr>
    </w:p>
    <w:p w:rsidR="006F7DAA" w:rsidRDefault="006F7DAA" w:rsidP="006F7DAA">
      <w:pPr>
        <w:jc w:val="both"/>
        <w:rPr>
          <w:b/>
        </w:rPr>
      </w:pPr>
    </w:p>
    <w:tbl>
      <w:tblPr>
        <w:tblStyle w:val="Grigliatabella"/>
        <w:tblW w:w="98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208"/>
        <w:gridCol w:w="4746"/>
        <w:gridCol w:w="1915"/>
        <w:gridCol w:w="27"/>
      </w:tblGrid>
      <w:tr w:rsidR="006F7DAA" w:rsidRPr="0079375A" w:rsidTr="00411C37">
        <w:trPr>
          <w:gridAfter w:val="1"/>
          <w:wAfter w:w="27" w:type="dxa"/>
        </w:trPr>
        <w:tc>
          <w:tcPr>
            <w:tcW w:w="568" w:type="dxa"/>
            <w:tcBorders>
              <w:bottom w:val="single" w:sz="4" w:space="0" w:color="auto"/>
            </w:tcBorders>
          </w:tcPr>
          <w:p w:rsidR="006F7DAA" w:rsidRPr="0079375A" w:rsidRDefault="006F7DAA" w:rsidP="00DD3321">
            <w:pPr>
              <w:rPr>
                <w:rFonts w:ascii="Tw Cen MT" w:hAnsi="Tw Cen MT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7DAA" w:rsidRPr="0079375A" w:rsidRDefault="006F7DAA" w:rsidP="00DD3321">
            <w:pPr>
              <w:rPr>
                <w:rFonts w:ascii="Tw Cen MT" w:hAnsi="Tw Cen MT"/>
                <w:b/>
              </w:rPr>
            </w:pPr>
            <w:r w:rsidRPr="0079375A">
              <w:rPr>
                <w:rFonts w:ascii="Tw Cen MT" w:hAnsi="Tw Cen MT"/>
                <w:b/>
              </w:rPr>
              <w:t>COGNOME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6F7DAA" w:rsidRPr="0079375A" w:rsidRDefault="006F7DAA" w:rsidP="00DD3321">
            <w:pPr>
              <w:rPr>
                <w:rFonts w:ascii="Tw Cen MT" w:hAnsi="Tw Cen MT"/>
                <w:b/>
              </w:rPr>
            </w:pPr>
            <w:r w:rsidRPr="0079375A">
              <w:rPr>
                <w:rFonts w:ascii="Tw Cen MT" w:hAnsi="Tw Cen MT"/>
                <w:b/>
              </w:rPr>
              <w:t>NOME</w:t>
            </w:r>
          </w:p>
        </w:tc>
        <w:tc>
          <w:tcPr>
            <w:tcW w:w="4746" w:type="dxa"/>
            <w:tcBorders>
              <w:bottom w:val="single" w:sz="4" w:space="0" w:color="auto"/>
            </w:tcBorders>
          </w:tcPr>
          <w:p w:rsidR="006F7DAA" w:rsidRPr="0079375A" w:rsidRDefault="006F7DAA" w:rsidP="00DD3321">
            <w:pPr>
              <w:rPr>
                <w:rFonts w:ascii="Tw Cen MT" w:hAnsi="Tw Cen MT"/>
                <w:b/>
              </w:rPr>
            </w:pPr>
            <w:r w:rsidRPr="0079375A">
              <w:rPr>
                <w:rFonts w:ascii="Tw Cen MT" w:hAnsi="Tw Cen MT"/>
                <w:b/>
              </w:rPr>
              <w:t>TITOLO TESI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6F7DAA" w:rsidRPr="0079375A" w:rsidRDefault="006F7DAA" w:rsidP="00DD3321">
            <w:pPr>
              <w:rPr>
                <w:rFonts w:ascii="Tw Cen MT" w:hAnsi="Tw Cen MT"/>
                <w:b/>
              </w:rPr>
            </w:pPr>
            <w:r w:rsidRPr="0079375A">
              <w:rPr>
                <w:rFonts w:ascii="Tw Cen MT" w:hAnsi="Tw Cen MT"/>
                <w:b/>
              </w:rPr>
              <w:t>RELATORE</w:t>
            </w:r>
          </w:p>
        </w:tc>
      </w:tr>
      <w:tr w:rsidR="0079375A" w:rsidRPr="0079375A" w:rsidTr="00411C37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79375A" w:rsidRPr="0079375A" w:rsidRDefault="00411C37" w:rsidP="00411C37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Aiello</w:t>
            </w:r>
          </w:p>
        </w:tc>
        <w:tc>
          <w:tcPr>
            <w:tcW w:w="1208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Giuseppe</w:t>
            </w:r>
          </w:p>
        </w:tc>
        <w:tc>
          <w:tcPr>
            <w:tcW w:w="4746" w:type="dxa"/>
            <w:shd w:val="clear" w:color="auto" w:fill="auto"/>
          </w:tcPr>
          <w:p w:rsidR="0079375A" w:rsidRPr="0079375A" w:rsidRDefault="0079375A" w:rsidP="00411C37">
            <w:pPr>
              <w:jc w:val="both"/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La relazione infermiere paziente in pronto/dea: il difficile equilibrio tra capacità tecniche e comunicazione empatica, tra qualità erogata e qualità percepita. Proposta di miglioramento nell’A.O. di Cosenza</w:t>
            </w:r>
          </w:p>
        </w:tc>
        <w:tc>
          <w:tcPr>
            <w:tcW w:w="1915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 xml:space="preserve">Prof. </w:t>
            </w:r>
            <w:proofErr w:type="spellStart"/>
            <w:r w:rsidRPr="0079375A">
              <w:rPr>
                <w:rFonts w:ascii="Tw Cen MT" w:hAnsi="Tw Cen MT"/>
              </w:rPr>
              <w:t>Imbrogno</w:t>
            </w:r>
            <w:proofErr w:type="spellEnd"/>
            <w:r w:rsidRPr="0079375A">
              <w:rPr>
                <w:rFonts w:ascii="Tw Cen MT" w:hAnsi="Tw Cen MT"/>
              </w:rPr>
              <w:t xml:space="preserve"> A.</w:t>
            </w:r>
          </w:p>
        </w:tc>
      </w:tr>
      <w:tr w:rsidR="0079375A" w:rsidRPr="0079375A" w:rsidTr="00411C37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79375A" w:rsidRPr="0079375A" w:rsidRDefault="00411C37" w:rsidP="00411C37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Amendola</w:t>
            </w:r>
          </w:p>
        </w:tc>
        <w:tc>
          <w:tcPr>
            <w:tcW w:w="1208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Matteo</w:t>
            </w:r>
          </w:p>
        </w:tc>
        <w:tc>
          <w:tcPr>
            <w:tcW w:w="4746" w:type="dxa"/>
            <w:shd w:val="clear" w:color="auto" w:fill="auto"/>
          </w:tcPr>
          <w:p w:rsidR="0079375A" w:rsidRPr="0079375A" w:rsidRDefault="0079375A" w:rsidP="00411C37">
            <w:pPr>
              <w:jc w:val="both"/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Paziente diabetico: il ruolo emergente dell’assistenza infermieristica</w:t>
            </w:r>
          </w:p>
        </w:tc>
        <w:tc>
          <w:tcPr>
            <w:tcW w:w="1915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Prof. Catania C.</w:t>
            </w:r>
          </w:p>
        </w:tc>
      </w:tr>
      <w:tr w:rsidR="0079375A" w:rsidRPr="0079375A" w:rsidTr="00411C37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79375A" w:rsidRPr="0079375A" w:rsidRDefault="00411C37" w:rsidP="00411C37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Attanasio</w:t>
            </w:r>
          </w:p>
        </w:tc>
        <w:tc>
          <w:tcPr>
            <w:tcW w:w="1208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Maria L.</w:t>
            </w:r>
          </w:p>
        </w:tc>
        <w:tc>
          <w:tcPr>
            <w:tcW w:w="4746" w:type="dxa"/>
            <w:shd w:val="clear" w:color="auto" w:fill="auto"/>
          </w:tcPr>
          <w:p w:rsidR="0079375A" w:rsidRPr="0079375A" w:rsidRDefault="0079375A" w:rsidP="00411C37">
            <w:pPr>
              <w:jc w:val="both"/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Assistenza infermieristica ai pazienti con disturbi alimentari: aspetti clinici e relazionali</w:t>
            </w:r>
          </w:p>
        </w:tc>
        <w:tc>
          <w:tcPr>
            <w:tcW w:w="1915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Prof. Catania C.</w:t>
            </w:r>
          </w:p>
        </w:tc>
      </w:tr>
      <w:tr w:rsidR="0079375A" w:rsidRPr="0079375A" w:rsidTr="00411C37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79375A" w:rsidRPr="0079375A" w:rsidRDefault="00411C37" w:rsidP="00411C37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Corigliano</w:t>
            </w:r>
          </w:p>
        </w:tc>
        <w:tc>
          <w:tcPr>
            <w:tcW w:w="1208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Federica</w:t>
            </w:r>
          </w:p>
        </w:tc>
        <w:tc>
          <w:tcPr>
            <w:tcW w:w="4746" w:type="dxa"/>
            <w:shd w:val="clear" w:color="auto" w:fill="auto"/>
          </w:tcPr>
          <w:p w:rsidR="0079375A" w:rsidRPr="0079375A" w:rsidRDefault="0079375A" w:rsidP="00411C37">
            <w:pPr>
              <w:jc w:val="both"/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 xml:space="preserve">Ruolo dell’infermiere nella gestione delle patologie infiammatorie croniche intestinali, assistenza infermieristica </w:t>
            </w:r>
          </w:p>
        </w:tc>
        <w:tc>
          <w:tcPr>
            <w:tcW w:w="1915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 xml:space="preserve">Prof. </w:t>
            </w:r>
            <w:proofErr w:type="spellStart"/>
            <w:r w:rsidRPr="0079375A">
              <w:rPr>
                <w:rFonts w:ascii="Tw Cen MT" w:hAnsi="Tw Cen MT"/>
              </w:rPr>
              <w:t>Doldo</w:t>
            </w:r>
            <w:proofErr w:type="spellEnd"/>
            <w:r w:rsidRPr="0079375A">
              <w:rPr>
                <w:rFonts w:ascii="Tw Cen MT" w:hAnsi="Tw Cen MT"/>
              </w:rPr>
              <w:t xml:space="preserve"> P.</w:t>
            </w:r>
          </w:p>
        </w:tc>
        <w:bookmarkStart w:id="0" w:name="_GoBack"/>
        <w:bookmarkEnd w:id="0"/>
      </w:tr>
      <w:tr w:rsidR="0079375A" w:rsidRPr="0079375A" w:rsidTr="00411C37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79375A" w:rsidRPr="0079375A" w:rsidRDefault="00411C37" w:rsidP="00411C37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proofErr w:type="spellStart"/>
            <w:r w:rsidRPr="0079375A">
              <w:rPr>
                <w:rFonts w:ascii="Tw Cen MT" w:hAnsi="Tw Cen MT"/>
              </w:rPr>
              <w:t>Cutrì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Francesca</w:t>
            </w:r>
          </w:p>
        </w:tc>
        <w:tc>
          <w:tcPr>
            <w:tcW w:w="4746" w:type="dxa"/>
            <w:shd w:val="clear" w:color="auto" w:fill="auto"/>
          </w:tcPr>
          <w:p w:rsidR="0079375A" w:rsidRPr="0079375A" w:rsidRDefault="0079375A" w:rsidP="00411C37">
            <w:pPr>
              <w:jc w:val="both"/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Tumore del seno: assistenza infermieristica</w:t>
            </w:r>
          </w:p>
        </w:tc>
        <w:tc>
          <w:tcPr>
            <w:tcW w:w="1915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Prof. Catania C.</w:t>
            </w:r>
          </w:p>
        </w:tc>
      </w:tr>
      <w:tr w:rsidR="0079375A" w:rsidRPr="0079375A" w:rsidTr="00411C37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79375A" w:rsidRPr="0079375A" w:rsidRDefault="00411C37" w:rsidP="00411C37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De Simone</w:t>
            </w:r>
          </w:p>
        </w:tc>
        <w:tc>
          <w:tcPr>
            <w:tcW w:w="1208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Agata V.</w:t>
            </w:r>
          </w:p>
        </w:tc>
        <w:tc>
          <w:tcPr>
            <w:tcW w:w="4746" w:type="dxa"/>
            <w:shd w:val="clear" w:color="auto" w:fill="auto"/>
          </w:tcPr>
          <w:p w:rsidR="0079375A" w:rsidRPr="0079375A" w:rsidRDefault="0079375A" w:rsidP="00411C37">
            <w:pPr>
              <w:jc w:val="both"/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Alterazioni del comportamento alimentare nei pazienti con diabete mellito di tipo 2 e correlazioni con aderenza alla terapia e compenso glicemico – studio pilota</w:t>
            </w:r>
          </w:p>
        </w:tc>
        <w:tc>
          <w:tcPr>
            <w:tcW w:w="1915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 xml:space="preserve">Prof. </w:t>
            </w:r>
            <w:proofErr w:type="spellStart"/>
            <w:r w:rsidRPr="0079375A">
              <w:rPr>
                <w:rFonts w:ascii="Tw Cen MT" w:hAnsi="Tw Cen MT"/>
              </w:rPr>
              <w:t>Arturi</w:t>
            </w:r>
            <w:proofErr w:type="spellEnd"/>
            <w:r w:rsidRPr="0079375A">
              <w:rPr>
                <w:rFonts w:ascii="Tw Cen MT" w:hAnsi="Tw Cen MT"/>
              </w:rPr>
              <w:t xml:space="preserve"> F.</w:t>
            </w:r>
          </w:p>
        </w:tc>
      </w:tr>
      <w:tr w:rsidR="0079375A" w:rsidRPr="0079375A" w:rsidTr="00411C37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79375A" w:rsidRPr="0079375A" w:rsidRDefault="00411C37" w:rsidP="00411C37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 xml:space="preserve">Di Gioia </w:t>
            </w:r>
          </w:p>
        </w:tc>
        <w:tc>
          <w:tcPr>
            <w:tcW w:w="1208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Maria A.</w:t>
            </w:r>
          </w:p>
        </w:tc>
        <w:tc>
          <w:tcPr>
            <w:tcW w:w="4746" w:type="dxa"/>
            <w:shd w:val="clear" w:color="auto" w:fill="auto"/>
          </w:tcPr>
          <w:p w:rsidR="0079375A" w:rsidRPr="0079375A" w:rsidRDefault="0079375A" w:rsidP="00411C37">
            <w:pPr>
              <w:jc w:val="both"/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La competenza infermieristica nel nursing transculturale</w:t>
            </w:r>
          </w:p>
        </w:tc>
        <w:tc>
          <w:tcPr>
            <w:tcW w:w="1915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Prof. Catania C.</w:t>
            </w:r>
          </w:p>
        </w:tc>
      </w:tr>
      <w:tr w:rsidR="0079375A" w:rsidRPr="0079375A" w:rsidTr="00411C37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79375A" w:rsidRPr="0079375A" w:rsidRDefault="00411C37" w:rsidP="00411C37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proofErr w:type="spellStart"/>
            <w:r w:rsidRPr="0079375A">
              <w:rPr>
                <w:rFonts w:ascii="Tw Cen MT" w:hAnsi="Tw Cen MT"/>
              </w:rPr>
              <w:t>Frisina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Domenica</w:t>
            </w:r>
          </w:p>
        </w:tc>
        <w:tc>
          <w:tcPr>
            <w:tcW w:w="4746" w:type="dxa"/>
            <w:shd w:val="clear" w:color="auto" w:fill="auto"/>
          </w:tcPr>
          <w:p w:rsidR="0079375A" w:rsidRPr="0079375A" w:rsidRDefault="0079375A" w:rsidP="00411C37">
            <w:pPr>
              <w:jc w:val="both"/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 xml:space="preserve">EBP negli accessi vascolari difficili: gestione infermieristica di PICC, </w:t>
            </w:r>
            <w:proofErr w:type="spellStart"/>
            <w:r w:rsidRPr="0079375A">
              <w:rPr>
                <w:rFonts w:ascii="Tw Cen MT" w:hAnsi="Tw Cen MT"/>
              </w:rPr>
              <w:t>midline</w:t>
            </w:r>
            <w:proofErr w:type="spellEnd"/>
            <w:r w:rsidRPr="0079375A">
              <w:rPr>
                <w:rFonts w:ascii="Tw Cen MT" w:hAnsi="Tw Cen MT"/>
              </w:rPr>
              <w:t xml:space="preserve"> e CVP</w:t>
            </w:r>
          </w:p>
        </w:tc>
        <w:tc>
          <w:tcPr>
            <w:tcW w:w="1915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Prof. Federico C.</w:t>
            </w:r>
          </w:p>
        </w:tc>
      </w:tr>
      <w:tr w:rsidR="0079375A" w:rsidRPr="0079375A" w:rsidTr="00411C37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79375A" w:rsidRPr="0079375A" w:rsidRDefault="00411C37" w:rsidP="00411C37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Gamba</w:t>
            </w:r>
          </w:p>
        </w:tc>
        <w:tc>
          <w:tcPr>
            <w:tcW w:w="1208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Rossella</w:t>
            </w:r>
          </w:p>
        </w:tc>
        <w:tc>
          <w:tcPr>
            <w:tcW w:w="4746" w:type="dxa"/>
            <w:shd w:val="clear" w:color="auto" w:fill="auto"/>
          </w:tcPr>
          <w:p w:rsidR="0079375A" w:rsidRPr="0079375A" w:rsidRDefault="0079375A" w:rsidP="00411C37">
            <w:pPr>
              <w:jc w:val="both"/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Emodialisi: assistenza infermieristica e qualità di vita</w:t>
            </w:r>
          </w:p>
        </w:tc>
        <w:tc>
          <w:tcPr>
            <w:tcW w:w="1915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Prof. Catania C.</w:t>
            </w:r>
          </w:p>
        </w:tc>
      </w:tr>
      <w:tr w:rsidR="0079375A" w:rsidRPr="0079375A" w:rsidTr="00411C37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79375A" w:rsidRPr="0079375A" w:rsidRDefault="00411C37" w:rsidP="00411C37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Garofalo</w:t>
            </w:r>
          </w:p>
        </w:tc>
        <w:tc>
          <w:tcPr>
            <w:tcW w:w="1208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Rosa</w:t>
            </w:r>
          </w:p>
        </w:tc>
        <w:tc>
          <w:tcPr>
            <w:tcW w:w="4746" w:type="dxa"/>
            <w:shd w:val="clear" w:color="auto" w:fill="auto"/>
          </w:tcPr>
          <w:p w:rsidR="0079375A" w:rsidRPr="0079375A" w:rsidRDefault="0079375A" w:rsidP="00411C37">
            <w:pPr>
              <w:jc w:val="both"/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Ridurre le complicanze migliora la qualità di vita dei pazienti portatori di PICC?</w:t>
            </w:r>
          </w:p>
        </w:tc>
        <w:tc>
          <w:tcPr>
            <w:tcW w:w="1915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Prof. Genovese C.</w:t>
            </w:r>
          </w:p>
        </w:tc>
      </w:tr>
      <w:tr w:rsidR="0079375A" w:rsidRPr="0079375A" w:rsidTr="00411C37">
        <w:tc>
          <w:tcPr>
            <w:tcW w:w="568" w:type="dxa"/>
            <w:shd w:val="clear" w:color="auto" w:fill="auto"/>
          </w:tcPr>
          <w:p w:rsidR="0079375A" w:rsidRPr="0079375A" w:rsidRDefault="00411C37" w:rsidP="00411C37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proofErr w:type="spellStart"/>
            <w:r w:rsidRPr="0079375A">
              <w:rPr>
                <w:rFonts w:ascii="Tw Cen MT" w:hAnsi="Tw Cen MT"/>
              </w:rPr>
              <w:t>Guarnieri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Carmela</w:t>
            </w:r>
          </w:p>
        </w:tc>
        <w:tc>
          <w:tcPr>
            <w:tcW w:w="4746" w:type="dxa"/>
            <w:shd w:val="clear" w:color="auto" w:fill="auto"/>
          </w:tcPr>
          <w:p w:rsidR="0079375A" w:rsidRPr="0079375A" w:rsidRDefault="0079375A" w:rsidP="00411C37">
            <w:pPr>
              <w:jc w:val="both"/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Alterazioni del tono dell’umore nel paziente post-IMA</w:t>
            </w:r>
          </w:p>
        </w:tc>
        <w:tc>
          <w:tcPr>
            <w:tcW w:w="1942" w:type="dxa"/>
            <w:gridSpan w:val="2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 xml:space="preserve">Prof. </w:t>
            </w:r>
            <w:proofErr w:type="spellStart"/>
            <w:r w:rsidRPr="0079375A">
              <w:rPr>
                <w:rFonts w:ascii="Tw Cen MT" w:hAnsi="Tw Cen MT"/>
              </w:rPr>
              <w:t>Arturi</w:t>
            </w:r>
            <w:proofErr w:type="spellEnd"/>
            <w:r w:rsidRPr="0079375A">
              <w:rPr>
                <w:rFonts w:ascii="Tw Cen MT" w:hAnsi="Tw Cen MT"/>
              </w:rPr>
              <w:t xml:space="preserve"> F.</w:t>
            </w:r>
          </w:p>
        </w:tc>
      </w:tr>
      <w:tr w:rsidR="0079375A" w:rsidRPr="0079375A" w:rsidTr="00411C37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79375A" w:rsidRPr="0079375A" w:rsidRDefault="00411C37" w:rsidP="00411C37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proofErr w:type="spellStart"/>
            <w:r w:rsidRPr="0079375A">
              <w:rPr>
                <w:rFonts w:ascii="Tw Cen MT" w:hAnsi="Tw Cen MT"/>
              </w:rPr>
              <w:t>Imbrogno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Antonio</w:t>
            </w:r>
          </w:p>
        </w:tc>
        <w:tc>
          <w:tcPr>
            <w:tcW w:w="4746" w:type="dxa"/>
            <w:shd w:val="clear" w:color="auto" w:fill="auto"/>
          </w:tcPr>
          <w:p w:rsidR="0079375A" w:rsidRPr="0079375A" w:rsidRDefault="0079375A" w:rsidP="00411C37">
            <w:pPr>
              <w:jc w:val="both"/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Assistenza infermieristica al paziente obeso</w:t>
            </w:r>
          </w:p>
        </w:tc>
        <w:tc>
          <w:tcPr>
            <w:tcW w:w="1915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Prof. Catania C.</w:t>
            </w:r>
          </w:p>
        </w:tc>
      </w:tr>
      <w:tr w:rsidR="0079375A" w:rsidRPr="0079375A" w:rsidTr="00411C37">
        <w:tc>
          <w:tcPr>
            <w:tcW w:w="568" w:type="dxa"/>
            <w:shd w:val="clear" w:color="auto" w:fill="auto"/>
          </w:tcPr>
          <w:p w:rsidR="0079375A" w:rsidRPr="0079375A" w:rsidRDefault="00411C37" w:rsidP="00411C37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proofErr w:type="spellStart"/>
            <w:r w:rsidRPr="0079375A">
              <w:rPr>
                <w:rFonts w:ascii="Tw Cen MT" w:hAnsi="Tw Cen MT"/>
              </w:rPr>
              <w:t>Mafrici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Mariella</w:t>
            </w:r>
          </w:p>
        </w:tc>
        <w:tc>
          <w:tcPr>
            <w:tcW w:w="4746" w:type="dxa"/>
            <w:shd w:val="clear" w:color="auto" w:fill="auto"/>
          </w:tcPr>
          <w:p w:rsidR="0079375A" w:rsidRPr="0079375A" w:rsidRDefault="0079375A" w:rsidP="00411C37">
            <w:pPr>
              <w:jc w:val="both"/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 xml:space="preserve">Fast </w:t>
            </w:r>
            <w:proofErr w:type="spellStart"/>
            <w:r w:rsidRPr="0079375A">
              <w:rPr>
                <w:rFonts w:ascii="Tw Cen MT" w:hAnsi="Tw Cen MT"/>
              </w:rPr>
              <w:t>track</w:t>
            </w:r>
            <w:proofErr w:type="spellEnd"/>
            <w:r w:rsidRPr="0079375A">
              <w:rPr>
                <w:rFonts w:ascii="Tw Cen MT" w:hAnsi="Tw Cen MT"/>
              </w:rPr>
              <w:t xml:space="preserve"> </w:t>
            </w:r>
            <w:proofErr w:type="spellStart"/>
            <w:r w:rsidRPr="0079375A">
              <w:rPr>
                <w:rFonts w:ascii="Tw Cen MT" w:hAnsi="Tw Cen MT"/>
              </w:rPr>
              <w:t>surgery</w:t>
            </w:r>
            <w:proofErr w:type="spellEnd"/>
            <w:r w:rsidRPr="0079375A">
              <w:rPr>
                <w:rFonts w:ascii="Tw Cen MT" w:hAnsi="Tw Cen MT"/>
              </w:rPr>
              <w:t>: il ruolo cardine dell’infermiere</w:t>
            </w:r>
          </w:p>
        </w:tc>
        <w:tc>
          <w:tcPr>
            <w:tcW w:w="1942" w:type="dxa"/>
            <w:gridSpan w:val="2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 xml:space="preserve">Prof. </w:t>
            </w:r>
            <w:proofErr w:type="spellStart"/>
            <w:r w:rsidRPr="0079375A">
              <w:rPr>
                <w:rFonts w:ascii="Tw Cen MT" w:hAnsi="Tw Cen MT"/>
              </w:rPr>
              <w:t>Casile</w:t>
            </w:r>
            <w:proofErr w:type="spellEnd"/>
            <w:r w:rsidRPr="0079375A">
              <w:rPr>
                <w:rFonts w:ascii="Tw Cen MT" w:hAnsi="Tw Cen MT"/>
              </w:rPr>
              <w:t xml:space="preserve"> G.</w:t>
            </w:r>
          </w:p>
        </w:tc>
      </w:tr>
      <w:tr w:rsidR="0079375A" w:rsidRPr="0079375A" w:rsidTr="00411C37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79375A" w:rsidRPr="0079375A" w:rsidRDefault="00411C37" w:rsidP="00411C37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proofErr w:type="spellStart"/>
            <w:r w:rsidRPr="0079375A">
              <w:rPr>
                <w:rFonts w:ascii="Tw Cen MT" w:hAnsi="Tw Cen MT"/>
              </w:rPr>
              <w:t>Malomo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Adelina</w:t>
            </w:r>
          </w:p>
        </w:tc>
        <w:tc>
          <w:tcPr>
            <w:tcW w:w="4746" w:type="dxa"/>
            <w:shd w:val="clear" w:color="auto" w:fill="auto"/>
          </w:tcPr>
          <w:p w:rsidR="0079375A" w:rsidRPr="0079375A" w:rsidRDefault="0079375A" w:rsidP="00411C37">
            <w:pPr>
              <w:jc w:val="both"/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 xml:space="preserve">Effetti della mobilizzazione precoce dei pazienti sottoposti ad impianto di </w:t>
            </w:r>
            <w:proofErr w:type="spellStart"/>
            <w:r w:rsidRPr="0079375A">
              <w:rPr>
                <w:rFonts w:ascii="Tw Cen MT" w:hAnsi="Tw Cen MT"/>
              </w:rPr>
              <w:t>device</w:t>
            </w:r>
            <w:proofErr w:type="spellEnd"/>
            <w:r w:rsidRPr="0079375A">
              <w:rPr>
                <w:rFonts w:ascii="Tw Cen MT" w:hAnsi="Tw Cen MT"/>
              </w:rPr>
              <w:t xml:space="preserve"> (PM o ICD). Ruolo, competenza e responsabilità infermieristica</w:t>
            </w:r>
          </w:p>
        </w:tc>
        <w:tc>
          <w:tcPr>
            <w:tcW w:w="1915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 xml:space="preserve">Prof. </w:t>
            </w:r>
            <w:proofErr w:type="spellStart"/>
            <w:r w:rsidRPr="0079375A">
              <w:rPr>
                <w:rFonts w:ascii="Tw Cen MT" w:hAnsi="Tw Cen MT"/>
              </w:rPr>
              <w:t>Fuina</w:t>
            </w:r>
            <w:proofErr w:type="spellEnd"/>
            <w:r w:rsidRPr="0079375A">
              <w:rPr>
                <w:rFonts w:ascii="Tw Cen MT" w:hAnsi="Tw Cen MT"/>
              </w:rPr>
              <w:t xml:space="preserve"> S.</w:t>
            </w:r>
          </w:p>
        </w:tc>
      </w:tr>
      <w:tr w:rsidR="0079375A" w:rsidRPr="0079375A" w:rsidTr="00411C37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79375A" w:rsidRPr="0079375A" w:rsidRDefault="00411C37" w:rsidP="00411C37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Manno</w:t>
            </w:r>
          </w:p>
        </w:tc>
        <w:tc>
          <w:tcPr>
            <w:tcW w:w="1208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Stefano</w:t>
            </w:r>
          </w:p>
        </w:tc>
        <w:tc>
          <w:tcPr>
            <w:tcW w:w="4746" w:type="dxa"/>
            <w:shd w:val="clear" w:color="auto" w:fill="auto"/>
          </w:tcPr>
          <w:p w:rsidR="0079375A" w:rsidRPr="0079375A" w:rsidRDefault="0079375A" w:rsidP="00411C37">
            <w:pPr>
              <w:jc w:val="both"/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Gli strumenti dell’infermiere nella gestione del rischio clinico</w:t>
            </w:r>
          </w:p>
        </w:tc>
        <w:tc>
          <w:tcPr>
            <w:tcW w:w="1915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Prof. Catania C.</w:t>
            </w:r>
          </w:p>
        </w:tc>
      </w:tr>
      <w:tr w:rsidR="0079375A" w:rsidRPr="0079375A" w:rsidTr="00411C37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79375A" w:rsidRPr="0079375A" w:rsidRDefault="00411C37" w:rsidP="00411C37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proofErr w:type="spellStart"/>
            <w:r w:rsidRPr="0079375A">
              <w:rPr>
                <w:rFonts w:ascii="Tw Cen MT" w:hAnsi="Tw Cen MT"/>
              </w:rPr>
              <w:t>Marrapodi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Simone</w:t>
            </w:r>
          </w:p>
        </w:tc>
        <w:tc>
          <w:tcPr>
            <w:tcW w:w="4746" w:type="dxa"/>
            <w:shd w:val="clear" w:color="auto" w:fill="auto"/>
          </w:tcPr>
          <w:p w:rsidR="0079375A" w:rsidRPr="0079375A" w:rsidRDefault="0079375A" w:rsidP="00411C37">
            <w:pPr>
              <w:jc w:val="both"/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Gestione infermieristica del paziente stomizzato</w:t>
            </w:r>
          </w:p>
        </w:tc>
        <w:tc>
          <w:tcPr>
            <w:tcW w:w="1915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 xml:space="preserve">Prof. </w:t>
            </w:r>
            <w:proofErr w:type="spellStart"/>
            <w:r w:rsidRPr="0079375A">
              <w:rPr>
                <w:rFonts w:ascii="Tw Cen MT" w:hAnsi="Tw Cen MT"/>
              </w:rPr>
              <w:t>Doldo</w:t>
            </w:r>
            <w:proofErr w:type="spellEnd"/>
            <w:r w:rsidRPr="0079375A">
              <w:rPr>
                <w:rFonts w:ascii="Tw Cen MT" w:hAnsi="Tw Cen MT"/>
              </w:rPr>
              <w:t xml:space="preserve"> P.</w:t>
            </w:r>
          </w:p>
        </w:tc>
      </w:tr>
      <w:tr w:rsidR="0079375A" w:rsidRPr="0079375A" w:rsidTr="00411C37">
        <w:tc>
          <w:tcPr>
            <w:tcW w:w="568" w:type="dxa"/>
            <w:shd w:val="clear" w:color="auto" w:fill="auto"/>
          </w:tcPr>
          <w:p w:rsidR="0079375A" w:rsidRPr="0079375A" w:rsidRDefault="00411C37" w:rsidP="00411C37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Mazza</w:t>
            </w:r>
          </w:p>
        </w:tc>
        <w:tc>
          <w:tcPr>
            <w:tcW w:w="1208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Federica</w:t>
            </w:r>
          </w:p>
        </w:tc>
        <w:tc>
          <w:tcPr>
            <w:tcW w:w="4746" w:type="dxa"/>
            <w:shd w:val="clear" w:color="auto" w:fill="auto"/>
          </w:tcPr>
          <w:p w:rsidR="0079375A" w:rsidRPr="0079375A" w:rsidRDefault="0079375A" w:rsidP="00411C37">
            <w:pPr>
              <w:jc w:val="both"/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 xml:space="preserve">Il ruolo infermieristico nel percorso del paziente con </w:t>
            </w:r>
            <w:proofErr w:type="spellStart"/>
            <w:r w:rsidRPr="0079375A">
              <w:rPr>
                <w:rFonts w:ascii="Tw Cen MT" w:hAnsi="Tw Cen MT"/>
              </w:rPr>
              <w:t>stroke</w:t>
            </w:r>
            <w:proofErr w:type="spellEnd"/>
          </w:p>
        </w:tc>
        <w:tc>
          <w:tcPr>
            <w:tcW w:w="1942" w:type="dxa"/>
            <w:gridSpan w:val="2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Prof. Genovese C.</w:t>
            </w:r>
          </w:p>
        </w:tc>
      </w:tr>
      <w:tr w:rsidR="0079375A" w:rsidRPr="0079375A" w:rsidTr="00411C37">
        <w:tc>
          <w:tcPr>
            <w:tcW w:w="568" w:type="dxa"/>
            <w:shd w:val="clear" w:color="auto" w:fill="auto"/>
          </w:tcPr>
          <w:p w:rsidR="0079375A" w:rsidRPr="0079375A" w:rsidRDefault="00411C37" w:rsidP="00411C37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Nicoletti</w:t>
            </w:r>
          </w:p>
        </w:tc>
        <w:tc>
          <w:tcPr>
            <w:tcW w:w="1208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Federica</w:t>
            </w:r>
          </w:p>
        </w:tc>
        <w:tc>
          <w:tcPr>
            <w:tcW w:w="4746" w:type="dxa"/>
            <w:shd w:val="clear" w:color="auto" w:fill="auto"/>
          </w:tcPr>
          <w:p w:rsidR="0079375A" w:rsidRPr="0079375A" w:rsidRDefault="0079375A" w:rsidP="00411C37">
            <w:pPr>
              <w:jc w:val="both"/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L’implementazione della relazione infermiere-paziente in oncologia</w:t>
            </w:r>
          </w:p>
        </w:tc>
        <w:tc>
          <w:tcPr>
            <w:tcW w:w="1942" w:type="dxa"/>
            <w:gridSpan w:val="2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Prof. Genovese C.</w:t>
            </w:r>
          </w:p>
        </w:tc>
      </w:tr>
      <w:tr w:rsidR="0079375A" w:rsidRPr="0079375A" w:rsidTr="00411C37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79375A" w:rsidRPr="0079375A" w:rsidRDefault="00411C37" w:rsidP="00411C37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Pietramala</w:t>
            </w:r>
          </w:p>
        </w:tc>
        <w:tc>
          <w:tcPr>
            <w:tcW w:w="1208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Paola</w:t>
            </w:r>
          </w:p>
        </w:tc>
        <w:tc>
          <w:tcPr>
            <w:tcW w:w="4746" w:type="dxa"/>
            <w:shd w:val="clear" w:color="auto" w:fill="auto"/>
          </w:tcPr>
          <w:p w:rsidR="0079375A" w:rsidRPr="0079375A" w:rsidRDefault="0079375A" w:rsidP="00411C37">
            <w:pPr>
              <w:jc w:val="both"/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Valutazione della qualità di vita e aderenza alla terapia del paziente con scompenso cardiaco</w:t>
            </w:r>
          </w:p>
        </w:tc>
        <w:tc>
          <w:tcPr>
            <w:tcW w:w="1915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 xml:space="preserve">Prof. </w:t>
            </w:r>
            <w:proofErr w:type="spellStart"/>
            <w:r w:rsidRPr="0079375A">
              <w:rPr>
                <w:rFonts w:ascii="Tw Cen MT" w:hAnsi="Tw Cen MT"/>
              </w:rPr>
              <w:t>Arturi</w:t>
            </w:r>
            <w:proofErr w:type="spellEnd"/>
            <w:r w:rsidRPr="0079375A">
              <w:rPr>
                <w:rFonts w:ascii="Tw Cen MT" w:hAnsi="Tw Cen MT"/>
              </w:rPr>
              <w:t xml:space="preserve"> F.</w:t>
            </w:r>
          </w:p>
        </w:tc>
      </w:tr>
      <w:tr w:rsidR="0079375A" w:rsidRPr="0079375A" w:rsidTr="00411C37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79375A" w:rsidRPr="0079375A" w:rsidRDefault="00411C37" w:rsidP="00411C37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Pippa</w:t>
            </w:r>
          </w:p>
        </w:tc>
        <w:tc>
          <w:tcPr>
            <w:tcW w:w="1208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Federica</w:t>
            </w:r>
          </w:p>
        </w:tc>
        <w:tc>
          <w:tcPr>
            <w:tcW w:w="4746" w:type="dxa"/>
            <w:shd w:val="clear" w:color="auto" w:fill="auto"/>
          </w:tcPr>
          <w:p w:rsidR="0079375A" w:rsidRPr="0079375A" w:rsidRDefault="0079375A" w:rsidP="00411C37">
            <w:pPr>
              <w:jc w:val="both"/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 xml:space="preserve">La resilienza dell’infermiere di pronto soccorso: strategie di </w:t>
            </w:r>
            <w:proofErr w:type="spellStart"/>
            <w:r w:rsidRPr="0079375A">
              <w:rPr>
                <w:rFonts w:ascii="Tw Cen MT" w:hAnsi="Tw Cen MT"/>
              </w:rPr>
              <w:t>coping</w:t>
            </w:r>
            <w:proofErr w:type="spellEnd"/>
            <w:r w:rsidRPr="0079375A">
              <w:rPr>
                <w:rFonts w:ascii="Tw Cen MT" w:hAnsi="Tw Cen MT"/>
              </w:rPr>
              <w:t xml:space="preserve"> e BLSD</w:t>
            </w:r>
          </w:p>
        </w:tc>
        <w:tc>
          <w:tcPr>
            <w:tcW w:w="1915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Prof. Catania C.</w:t>
            </w:r>
          </w:p>
        </w:tc>
      </w:tr>
      <w:tr w:rsidR="0079375A" w:rsidRPr="0079375A" w:rsidTr="00411C37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79375A" w:rsidRPr="0079375A" w:rsidRDefault="00411C37" w:rsidP="00411C37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proofErr w:type="spellStart"/>
            <w:r w:rsidRPr="0079375A">
              <w:rPr>
                <w:rFonts w:ascii="Tw Cen MT" w:hAnsi="Tw Cen MT"/>
              </w:rPr>
              <w:t>Scozzafava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Martina</w:t>
            </w:r>
          </w:p>
        </w:tc>
        <w:tc>
          <w:tcPr>
            <w:tcW w:w="4746" w:type="dxa"/>
            <w:shd w:val="clear" w:color="auto" w:fill="auto"/>
          </w:tcPr>
          <w:p w:rsidR="0079375A" w:rsidRPr="0079375A" w:rsidRDefault="0079375A" w:rsidP="00411C37">
            <w:pPr>
              <w:jc w:val="both"/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La sindrome coronarica acuta e l’educazione terapeutica al paziente: il ruolo infermieristico</w:t>
            </w:r>
          </w:p>
        </w:tc>
        <w:tc>
          <w:tcPr>
            <w:tcW w:w="1915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Prof. Genovese C.</w:t>
            </w:r>
          </w:p>
        </w:tc>
      </w:tr>
      <w:tr w:rsidR="0079375A" w:rsidRPr="0079375A" w:rsidTr="00411C37">
        <w:tc>
          <w:tcPr>
            <w:tcW w:w="568" w:type="dxa"/>
            <w:shd w:val="clear" w:color="auto" w:fill="auto"/>
          </w:tcPr>
          <w:p w:rsidR="0079375A" w:rsidRPr="0079375A" w:rsidRDefault="00411C37" w:rsidP="00411C37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Spanò</w:t>
            </w:r>
          </w:p>
        </w:tc>
        <w:tc>
          <w:tcPr>
            <w:tcW w:w="1208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Maria I.</w:t>
            </w:r>
          </w:p>
        </w:tc>
        <w:tc>
          <w:tcPr>
            <w:tcW w:w="4746" w:type="dxa"/>
            <w:shd w:val="clear" w:color="auto" w:fill="auto"/>
          </w:tcPr>
          <w:p w:rsidR="0079375A" w:rsidRPr="0079375A" w:rsidRDefault="0079375A" w:rsidP="00411C37">
            <w:pPr>
              <w:jc w:val="both"/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Uno sguardo oltre le sbarre: l’infermiere e la gestione della tossicodipendenza</w:t>
            </w:r>
          </w:p>
        </w:tc>
        <w:tc>
          <w:tcPr>
            <w:tcW w:w="1942" w:type="dxa"/>
            <w:gridSpan w:val="2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 xml:space="preserve">Prof. </w:t>
            </w:r>
            <w:proofErr w:type="spellStart"/>
            <w:r w:rsidRPr="0079375A">
              <w:rPr>
                <w:rFonts w:ascii="Tw Cen MT" w:hAnsi="Tw Cen MT"/>
              </w:rPr>
              <w:t>Casile</w:t>
            </w:r>
            <w:proofErr w:type="spellEnd"/>
            <w:r w:rsidRPr="0079375A">
              <w:rPr>
                <w:rFonts w:ascii="Tw Cen MT" w:hAnsi="Tw Cen MT"/>
              </w:rPr>
              <w:t xml:space="preserve"> G.</w:t>
            </w:r>
          </w:p>
        </w:tc>
      </w:tr>
      <w:tr w:rsidR="0079375A" w:rsidRPr="0079375A" w:rsidTr="00411C37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79375A" w:rsidRPr="0079375A" w:rsidRDefault="00411C37" w:rsidP="00411C37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proofErr w:type="spellStart"/>
            <w:r w:rsidRPr="0079375A">
              <w:rPr>
                <w:rFonts w:ascii="Tw Cen MT" w:hAnsi="Tw Cen MT"/>
              </w:rPr>
              <w:t>Spizzirri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Martina</w:t>
            </w:r>
          </w:p>
        </w:tc>
        <w:tc>
          <w:tcPr>
            <w:tcW w:w="4746" w:type="dxa"/>
            <w:shd w:val="clear" w:color="auto" w:fill="auto"/>
          </w:tcPr>
          <w:p w:rsidR="0079375A" w:rsidRPr="0079375A" w:rsidRDefault="0079375A" w:rsidP="00411C37">
            <w:pPr>
              <w:jc w:val="both"/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Accoglienza e triage del paziente con dolore toracico: studio sulla reale corrispondenza con cardiopatia ischemica</w:t>
            </w:r>
          </w:p>
        </w:tc>
        <w:tc>
          <w:tcPr>
            <w:tcW w:w="1915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Prof. Sposato F.</w:t>
            </w:r>
          </w:p>
        </w:tc>
      </w:tr>
      <w:tr w:rsidR="0079375A" w:rsidRPr="0079375A" w:rsidTr="00411C37">
        <w:tc>
          <w:tcPr>
            <w:tcW w:w="568" w:type="dxa"/>
            <w:shd w:val="clear" w:color="auto" w:fill="auto"/>
          </w:tcPr>
          <w:p w:rsidR="0079375A" w:rsidRPr="0079375A" w:rsidRDefault="00411C37" w:rsidP="00411C37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proofErr w:type="spellStart"/>
            <w:r w:rsidRPr="0079375A">
              <w:rPr>
                <w:rFonts w:ascii="Tw Cen MT" w:hAnsi="Tw Cen MT"/>
              </w:rPr>
              <w:t>Stanizzo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Maria Concetta</w:t>
            </w:r>
          </w:p>
        </w:tc>
        <w:tc>
          <w:tcPr>
            <w:tcW w:w="4746" w:type="dxa"/>
            <w:shd w:val="clear" w:color="auto" w:fill="auto"/>
          </w:tcPr>
          <w:p w:rsidR="0079375A" w:rsidRPr="0079375A" w:rsidRDefault="0079375A" w:rsidP="00411C37">
            <w:pPr>
              <w:jc w:val="both"/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Adattamento del paziente ricoverato: quanto l’assistenza infermieristica può cambiare il decorso</w:t>
            </w:r>
          </w:p>
        </w:tc>
        <w:tc>
          <w:tcPr>
            <w:tcW w:w="1942" w:type="dxa"/>
            <w:gridSpan w:val="2"/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 xml:space="preserve">Prof. </w:t>
            </w:r>
            <w:proofErr w:type="spellStart"/>
            <w:r w:rsidRPr="0079375A">
              <w:rPr>
                <w:rFonts w:ascii="Tw Cen MT" w:hAnsi="Tw Cen MT"/>
              </w:rPr>
              <w:t>Luongo</w:t>
            </w:r>
            <w:proofErr w:type="spellEnd"/>
            <w:r w:rsidRPr="0079375A">
              <w:rPr>
                <w:rFonts w:ascii="Tw Cen MT" w:hAnsi="Tw Cen MT"/>
              </w:rPr>
              <w:t xml:space="preserve"> V.</w:t>
            </w:r>
          </w:p>
        </w:tc>
      </w:tr>
      <w:tr w:rsidR="0079375A" w:rsidRPr="0079375A" w:rsidTr="00411C37">
        <w:trPr>
          <w:gridAfter w:val="1"/>
          <w:wAfter w:w="27" w:type="dxa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79375A" w:rsidRPr="0079375A" w:rsidRDefault="00411C37" w:rsidP="00411C37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Trapasso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Alessia</w:t>
            </w:r>
          </w:p>
        </w:tc>
        <w:tc>
          <w:tcPr>
            <w:tcW w:w="4746" w:type="dxa"/>
            <w:tcBorders>
              <w:bottom w:val="single" w:sz="4" w:space="0" w:color="auto"/>
            </w:tcBorders>
            <w:shd w:val="clear" w:color="auto" w:fill="auto"/>
          </w:tcPr>
          <w:p w:rsidR="0079375A" w:rsidRPr="0079375A" w:rsidRDefault="0079375A" w:rsidP="00411C37">
            <w:pPr>
              <w:jc w:val="both"/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Ruolo dell’infermiere nella prevenzione del CA della cervice uterina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</w:tcPr>
          <w:p w:rsidR="0079375A" w:rsidRPr="0079375A" w:rsidRDefault="0079375A" w:rsidP="00411C37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Prof. Falbo M.C.</w:t>
            </w:r>
          </w:p>
        </w:tc>
      </w:tr>
    </w:tbl>
    <w:p w:rsidR="005D7931" w:rsidRPr="0079375A" w:rsidRDefault="005D7931" w:rsidP="00411C37">
      <w:pPr>
        <w:jc w:val="both"/>
        <w:rPr>
          <w:rFonts w:ascii="Tw Cen MT" w:hAnsi="Tw Cen MT"/>
          <w:b/>
        </w:rPr>
      </w:pPr>
    </w:p>
    <w:p w:rsidR="005D7931" w:rsidRDefault="00411C37" w:rsidP="00411C37">
      <w:pPr>
        <w:rPr>
          <w:rFonts w:ascii="Tw Cen MT" w:hAnsi="Tw Cen MT"/>
        </w:rPr>
      </w:pPr>
      <w:r>
        <w:rPr>
          <w:rFonts w:ascii="Tw Cen MT" w:hAnsi="Tw Cen MT"/>
        </w:rPr>
        <w:t>MASELLI – DOLDO – GENOVESE – CATANIA – ARTURI</w:t>
      </w:r>
    </w:p>
    <w:p w:rsidR="00411C37" w:rsidRDefault="00411C37" w:rsidP="00411C37">
      <w:pPr>
        <w:rPr>
          <w:rFonts w:ascii="Tw Cen MT" w:hAnsi="Tw Cen MT"/>
        </w:rPr>
      </w:pPr>
    </w:p>
    <w:p w:rsidR="00411C37" w:rsidRPr="0079375A" w:rsidRDefault="00411C37" w:rsidP="00411C37">
      <w:pPr>
        <w:rPr>
          <w:rFonts w:ascii="Tw Cen MT" w:hAnsi="Tw Cen MT"/>
        </w:rPr>
      </w:pPr>
      <w:r>
        <w:rPr>
          <w:rFonts w:ascii="Tw Cen MT" w:hAnsi="Tw Cen MT"/>
        </w:rPr>
        <w:t xml:space="preserve">SUPPLENTI: FALBO - </w:t>
      </w:r>
      <w:r w:rsidR="004958AF">
        <w:rPr>
          <w:rFonts w:ascii="Tw Cen MT" w:hAnsi="Tw Cen MT"/>
        </w:rPr>
        <w:t>ZANGARI</w:t>
      </w:r>
    </w:p>
    <w:sectPr w:rsidR="00411C37" w:rsidRPr="007937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9A"/>
    <w:rsid w:val="0000743E"/>
    <w:rsid w:val="00013972"/>
    <w:rsid w:val="00016051"/>
    <w:rsid w:val="00022BEE"/>
    <w:rsid w:val="000A6059"/>
    <w:rsid w:val="000B3CEA"/>
    <w:rsid w:val="000B5E91"/>
    <w:rsid w:val="000B5E9F"/>
    <w:rsid w:val="000D3B06"/>
    <w:rsid w:val="000E2DBD"/>
    <w:rsid w:val="000E5BAA"/>
    <w:rsid w:val="00100D7C"/>
    <w:rsid w:val="0013387A"/>
    <w:rsid w:val="001426E2"/>
    <w:rsid w:val="00161307"/>
    <w:rsid w:val="0018233E"/>
    <w:rsid w:val="00183D09"/>
    <w:rsid w:val="0018511A"/>
    <w:rsid w:val="00190193"/>
    <w:rsid w:val="001A1602"/>
    <w:rsid w:val="001A32EA"/>
    <w:rsid w:val="001B780A"/>
    <w:rsid w:val="001C5F4B"/>
    <w:rsid w:val="001C7739"/>
    <w:rsid w:val="001D07AE"/>
    <w:rsid w:val="001F5A0B"/>
    <w:rsid w:val="00227DDF"/>
    <w:rsid w:val="002320F2"/>
    <w:rsid w:val="00235367"/>
    <w:rsid w:val="00271DCE"/>
    <w:rsid w:val="002745AF"/>
    <w:rsid w:val="00284FC6"/>
    <w:rsid w:val="00293CFD"/>
    <w:rsid w:val="002E52D2"/>
    <w:rsid w:val="00305759"/>
    <w:rsid w:val="00335678"/>
    <w:rsid w:val="00347F83"/>
    <w:rsid w:val="00363123"/>
    <w:rsid w:val="00380735"/>
    <w:rsid w:val="003834C0"/>
    <w:rsid w:val="00390213"/>
    <w:rsid w:val="00411C37"/>
    <w:rsid w:val="00435929"/>
    <w:rsid w:val="00437B8C"/>
    <w:rsid w:val="00451F1D"/>
    <w:rsid w:val="00456B73"/>
    <w:rsid w:val="004958AF"/>
    <w:rsid w:val="004C0274"/>
    <w:rsid w:val="004D3373"/>
    <w:rsid w:val="004D6B1D"/>
    <w:rsid w:val="004E0271"/>
    <w:rsid w:val="00552440"/>
    <w:rsid w:val="00561A16"/>
    <w:rsid w:val="0059797C"/>
    <w:rsid w:val="005C1470"/>
    <w:rsid w:val="005C26A4"/>
    <w:rsid w:val="005D5A59"/>
    <w:rsid w:val="005D7931"/>
    <w:rsid w:val="005F6094"/>
    <w:rsid w:val="00613CE0"/>
    <w:rsid w:val="00620200"/>
    <w:rsid w:val="0062191E"/>
    <w:rsid w:val="00627497"/>
    <w:rsid w:val="0063083A"/>
    <w:rsid w:val="0064410C"/>
    <w:rsid w:val="00651259"/>
    <w:rsid w:val="00662A8F"/>
    <w:rsid w:val="006666B3"/>
    <w:rsid w:val="00682CBB"/>
    <w:rsid w:val="006F23E2"/>
    <w:rsid w:val="006F7DAA"/>
    <w:rsid w:val="0070512A"/>
    <w:rsid w:val="00716A6E"/>
    <w:rsid w:val="00753222"/>
    <w:rsid w:val="00761650"/>
    <w:rsid w:val="00772695"/>
    <w:rsid w:val="00781212"/>
    <w:rsid w:val="00781697"/>
    <w:rsid w:val="007842B9"/>
    <w:rsid w:val="0079375A"/>
    <w:rsid w:val="00794DE2"/>
    <w:rsid w:val="007D4ED0"/>
    <w:rsid w:val="00806429"/>
    <w:rsid w:val="0083475A"/>
    <w:rsid w:val="00837ABA"/>
    <w:rsid w:val="00841796"/>
    <w:rsid w:val="00887000"/>
    <w:rsid w:val="008A0A50"/>
    <w:rsid w:val="008B7B35"/>
    <w:rsid w:val="008D64BE"/>
    <w:rsid w:val="0091116F"/>
    <w:rsid w:val="0091356B"/>
    <w:rsid w:val="00916509"/>
    <w:rsid w:val="0098435A"/>
    <w:rsid w:val="009D09DA"/>
    <w:rsid w:val="009D3B84"/>
    <w:rsid w:val="009E1753"/>
    <w:rsid w:val="00A16716"/>
    <w:rsid w:val="00A335CF"/>
    <w:rsid w:val="00A51181"/>
    <w:rsid w:val="00A64B66"/>
    <w:rsid w:val="00A66C72"/>
    <w:rsid w:val="00AA15E3"/>
    <w:rsid w:val="00AA32CD"/>
    <w:rsid w:val="00AA4A4E"/>
    <w:rsid w:val="00AC363C"/>
    <w:rsid w:val="00B06229"/>
    <w:rsid w:val="00B25F55"/>
    <w:rsid w:val="00B51806"/>
    <w:rsid w:val="00B56F47"/>
    <w:rsid w:val="00BD5A46"/>
    <w:rsid w:val="00BE51A4"/>
    <w:rsid w:val="00C035A1"/>
    <w:rsid w:val="00C53159"/>
    <w:rsid w:val="00CA448C"/>
    <w:rsid w:val="00CB70DE"/>
    <w:rsid w:val="00CB740F"/>
    <w:rsid w:val="00CE1A51"/>
    <w:rsid w:val="00D05DD1"/>
    <w:rsid w:val="00D41D4E"/>
    <w:rsid w:val="00D47677"/>
    <w:rsid w:val="00D560C5"/>
    <w:rsid w:val="00D565E7"/>
    <w:rsid w:val="00D72D25"/>
    <w:rsid w:val="00D96973"/>
    <w:rsid w:val="00DD7DD1"/>
    <w:rsid w:val="00DF2104"/>
    <w:rsid w:val="00E05720"/>
    <w:rsid w:val="00E100E1"/>
    <w:rsid w:val="00E16C9A"/>
    <w:rsid w:val="00E25188"/>
    <w:rsid w:val="00E31751"/>
    <w:rsid w:val="00E37503"/>
    <w:rsid w:val="00E57241"/>
    <w:rsid w:val="00E70281"/>
    <w:rsid w:val="00E93CD7"/>
    <w:rsid w:val="00EA52FC"/>
    <w:rsid w:val="00EC2D42"/>
    <w:rsid w:val="00EC6916"/>
    <w:rsid w:val="00EE45D7"/>
    <w:rsid w:val="00F06642"/>
    <w:rsid w:val="00F06669"/>
    <w:rsid w:val="00F06EB2"/>
    <w:rsid w:val="00F321FF"/>
    <w:rsid w:val="00F44A8B"/>
    <w:rsid w:val="00FB2665"/>
    <w:rsid w:val="00FC1FFF"/>
    <w:rsid w:val="00FD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094EA-1C81-4A3C-8312-D896B1C9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7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F7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C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C9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4D7D7-97EA-46EC-9F57-6DCED1EA9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Hewlett-Packard Company</cp:lastModifiedBy>
  <cp:revision>4</cp:revision>
  <cp:lastPrinted>2017-09-28T10:54:00Z</cp:lastPrinted>
  <dcterms:created xsi:type="dcterms:W3CDTF">2017-09-29T07:48:00Z</dcterms:created>
  <dcterms:modified xsi:type="dcterms:W3CDTF">2017-10-02T07:24:00Z</dcterms:modified>
</cp:coreProperties>
</file>