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5FA5" w14:textId="179C9C41" w:rsidR="00831BFB" w:rsidRPr="00831BFB" w:rsidRDefault="00831BFB" w:rsidP="00831BFB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BFB">
        <w:rPr>
          <w:rFonts w:ascii="Times New Roman" w:hAnsi="Times New Roman" w:cs="Times New Roman"/>
          <w:b/>
          <w:bCs/>
          <w:sz w:val="24"/>
          <w:szCs w:val="24"/>
        </w:rPr>
        <w:t xml:space="preserve">Programma Operativo Nazionale Nazionale 2014-2020 </w:t>
      </w:r>
      <w:r w:rsidRPr="00831BFB">
        <w:rPr>
          <w:rFonts w:ascii="Times New Roman" w:hAnsi="Times New Roman" w:cs="Times New Roman"/>
          <w:b/>
          <w:bCs/>
          <w:sz w:val="24"/>
          <w:szCs w:val="24"/>
        </w:rPr>
        <w:br/>
        <w:t>Dottorati di ricerca su tematiche dell'innovazione e green</w:t>
      </w:r>
    </w:p>
    <w:p w14:paraId="11DB7F2A" w14:textId="77777777" w:rsidR="00831BFB" w:rsidRDefault="00831BFB" w:rsidP="008F39CD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it-IT"/>
        </w:rPr>
      </w:pPr>
      <w:r w:rsidRPr="00831BFB">
        <w:rPr>
          <w:rFonts w:ascii="Times New Roman" w:hAnsi="Times New Roman" w:cs="Times New Roman"/>
          <w:b/>
          <w:bCs/>
          <w:sz w:val="24"/>
          <w:szCs w:val="24"/>
          <w:lang w:val="pt-PT"/>
        </w:rPr>
        <w:t>D.M. 10 agosto 2021, n. 1061</w:t>
      </w:r>
      <w:r w:rsidRPr="00831BFB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it-IT"/>
        </w:rPr>
        <w:t xml:space="preserve"> </w:t>
      </w:r>
    </w:p>
    <w:p w14:paraId="75CFAEB2" w14:textId="6C5E6846" w:rsidR="00831BFB" w:rsidRDefault="00831BFB" w:rsidP="008F39CD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BFB">
        <w:rPr>
          <w:rFonts w:ascii="Times New Roman" w:hAnsi="Times New Roman" w:cs="Times New Roman"/>
          <w:b/>
          <w:bCs/>
          <w:sz w:val="24"/>
          <w:szCs w:val="24"/>
        </w:rPr>
        <w:t xml:space="preserve">SELEZIONE PER L’ASSEGNAZIONE DI BORSE DI STUDIO DI DOTTORATO DI RICERCA </w:t>
      </w:r>
      <w:r w:rsidR="00EA6A80">
        <w:rPr>
          <w:rFonts w:ascii="Times New Roman" w:hAnsi="Times New Roman" w:cs="Times New Roman"/>
          <w:b/>
          <w:bCs/>
          <w:sz w:val="24"/>
          <w:szCs w:val="24"/>
        </w:rPr>
        <w:t xml:space="preserve">AGGIUNTIVE </w:t>
      </w:r>
      <w:r w:rsidRPr="00831BFB">
        <w:rPr>
          <w:rFonts w:ascii="Times New Roman" w:hAnsi="Times New Roman" w:cs="Times New Roman"/>
          <w:b/>
          <w:bCs/>
          <w:sz w:val="24"/>
          <w:szCs w:val="24"/>
        </w:rPr>
        <w:t>SU TEMATICHE DELL'INNOVAZIONE (AZIONE IV.4) E SU TEMATICHE GREEN (AZIONE IV.5)</w:t>
      </w:r>
      <w:r w:rsidR="008F39C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F39CD" w:rsidRPr="008F39CD">
        <w:rPr>
          <w:rFonts w:ascii="Times New Roman" w:hAnsi="Times New Roman" w:cs="Times New Roman"/>
          <w:b/>
          <w:bCs/>
          <w:sz w:val="24"/>
          <w:szCs w:val="24"/>
        </w:rPr>
        <w:t xml:space="preserve">a.a. 2021/2022 – XXXVII Ciclo </w:t>
      </w:r>
      <w:r w:rsidRPr="00831BFB">
        <w:rPr>
          <w:rFonts w:ascii="Times New Roman" w:hAnsi="Times New Roman" w:cs="Times New Roman"/>
          <w:b/>
          <w:bCs/>
          <w:vanish/>
          <w:sz w:val="24"/>
          <w:szCs w:val="24"/>
        </w:rPr>
        <w:t>Inizio modulo</w:t>
      </w:r>
      <w:r w:rsidR="009108AC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86474B" w14:paraId="59DE8765" w14:textId="77777777" w:rsidTr="00F42262">
        <w:tc>
          <w:tcPr>
            <w:tcW w:w="10632" w:type="dxa"/>
          </w:tcPr>
          <w:p w14:paraId="478F272B" w14:textId="35EEE648" w:rsidR="0086474B" w:rsidRPr="00831BFB" w:rsidRDefault="0086474B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Cognome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 </w:t>
            </w:r>
            <w:r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del Candidato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7A0EA16D" w14:textId="77777777" w:rsidTr="006D21C3">
        <w:tc>
          <w:tcPr>
            <w:tcW w:w="10632" w:type="dxa"/>
          </w:tcPr>
          <w:p w14:paraId="10647CA6" w14:textId="1EB892A0" w:rsidR="0086474B" w:rsidRPr="00831BFB" w:rsidRDefault="0086474B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Dottorato di Ricerca</w:t>
            </w:r>
            <w:r w:rsidR="00CA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38E8BEDD" w14:textId="77777777" w:rsidTr="00141C4E">
        <w:tc>
          <w:tcPr>
            <w:tcW w:w="10632" w:type="dxa"/>
          </w:tcPr>
          <w:p w14:paraId="312D7B87" w14:textId="2905325F" w:rsidR="0086474B" w:rsidRPr="00831BFB" w:rsidRDefault="0086474B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Curriculum prescelto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(ove presente)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760F70A4" w14:textId="77777777" w:rsidTr="00D42400">
        <w:tc>
          <w:tcPr>
            <w:tcW w:w="10632" w:type="dxa"/>
          </w:tcPr>
          <w:p w14:paraId="647BA255" w14:textId="7971C42D" w:rsidR="0086474B" w:rsidRPr="00831BFB" w:rsidRDefault="0086474B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3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della Borsa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di studio:</w:t>
            </w:r>
          </w:p>
        </w:tc>
      </w:tr>
    </w:tbl>
    <w:p w14:paraId="10714D09" w14:textId="77777777" w:rsidR="00EA6A80" w:rsidRDefault="00EA6A80" w:rsidP="00EA6A80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C2BCE1E" w14:textId="618D9A9C" w:rsidR="00831BFB" w:rsidRPr="00EA6A80" w:rsidRDefault="008F39CD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Tema della ricerca</w:t>
      </w:r>
      <w:r w:rsidR="00EA6A80"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0C158932" w14:textId="7E655CEC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B544D03" w14:textId="57EF40CA" w:rsidR="008F39CD" w:rsidRPr="00EA6A80" w:rsidRDefault="008F39CD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Tematica vincolata relativa al D.M. 1061 del 10.08.2021</w:t>
      </w:r>
    </w:p>
    <w:p w14:paraId="26C12962" w14:textId="5B5D6898" w:rsidR="008F39CD" w:rsidRPr="0086474B" w:rsidRDefault="008F39CD" w:rsidP="00EA6A80">
      <w:pPr>
        <w:pStyle w:val="Paragrafoelenco"/>
        <w:numPr>
          <w:ilvl w:val="0"/>
          <w:numId w:val="6"/>
        </w:num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647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Green  </w:t>
      </w:r>
      <w:r w:rsidRPr="008647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647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10957A80" w14:textId="0A021D53" w:rsidR="008F39CD" w:rsidRPr="008F39CD" w:rsidRDefault="0086474B" w:rsidP="00EA6A80">
      <w:pPr>
        <w:pStyle w:val="Paragrafoelenco"/>
        <w:numPr>
          <w:ilvl w:val="0"/>
          <w:numId w:val="6"/>
        </w:numPr>
        <w:tabs>
          <w:tab w:val="left" w:pos="36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C33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Innovazione</w:t>
      </w:r>
      <w:r w:rsidR="008F39CD" w:rsidRPr="008F39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47A20400" w14:textId="2DFBA8B7" w:rsidR="008F39CD" w:rsidRPr="00EA6A80" w:rsidRDefault="008F39CD" w:rsidP="00EA6A80">
      <w:pPr>
        <w:pStyle w:val="Paragrafoelenco"/>
        <w:numPr>
          <w:ilvl w:val="0"/>
          <w:numId w:val="7"/>
        </w:numPr>
        <w:tabs>
          <w:tab w:val="left" w:pos="3675"/>
        </w:tabs>
        <w:spacing w:before="240" w:after="0"/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rogetto di ricerca: metodologie e contenuti</w:t>
      </w:r>
    </w:p>
    <w:p w14:paraId="13ABF9FC" w14:textId="31EA513E" w:rsidR="008F39CD" w:rsidRDefault="008F39CD" w:rsidP="00EA6A80">
      <w:pPr>
        <w:tabs>
          <w:tab w:val="left" w:pos="3675"/>
        </w:tabs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6B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Evidenziare la coerenza del progetto di ricerca con la tematica vincolata scelta (Green/Innovazione)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053B7E69" w14:textId="6D256470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5E1F7D9B" w14:textId="1E0E7284" w:rsidR="008F39CD" w:rsidRPr="00EA6A80" w:rsidRDefault="008F39CD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Evidenziare i caratteri di coerenza tra il progetto di ricerca, la Strategia Nazionale di Specializzazione Intelligente (SNSI) (</w:t>
      </w:r>
      <w:hyperlink r:id="rId7" w:history="1">
        <w:r w:rsidRPr="00EA6A80">
          <w:rPr>
            <w:bCs/>
            <w:lang w:eastAsia="it-IT"/>
          </w:rPr>
          <w:t>https://www.agenziacoesione.gov.it/s3-smart-specialisation-strategy/strategia-nazionale-di-specializzazione-intelligent</w:t>
        </w:r>
        <w:r w:rsidRPr="00EA6A80">
          <w:rPr>
            <w:bCs/>
            <w:lang w:eastAsia="it-IT"/>
          </w:rPr>
          <w:t>e</w:t>
        </w:r>
        <w:r w:rsidRPr="00EA6A80">
          <w:rPr>
            <w:bCs/>
            <w:lang w:eastAsia="it-IT"/>
          </w:rPr>
          <w:t>/</w:t>
        </w:r>
      </w:hyperlink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 e il Programma Nazionale per la Ricerca (PNR) (</w:t>
      </w:r>
      <w:hyperlink r:id="rId8" w:history="1">
        <w:r w:rsidRPr="00EA6A80">
          <w:rPr>
            <w:bCs/>
            <w:lang w:eastAsia="it-IT"/>
          </w:rPr>
          <w:t>https://www.mur.gov.it/it/aree-tematiche/ricerca/programmazione/programma-nazionale-la-ricerca</w:t>
        </w:r>
      </w:hyperlink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674A7D63" w14:textId="36D23679" w:rsidR="008F39CD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6BD3DEAD" w14:textId="39809B4C" w:rsidR="008F39CD" w:rsidRPr="00EA6A80" w:rsidRDefault="008F39CD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Evidenziare la coerenza del progetto di ricerca con l’ambito disciplinare del dottorato e gli obiettivi formativi del corso con riferimento al curriculum prescelto, ove presente</w:t>
      </w: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15D27633" w14:textId="7F0FBE5B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CEB382C" w14:textId="77777777" w:rsidR="008F39CD" w:rsidRDefault="008F39CD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C8A61D5" w14:textId="53D7E226" w:rsidR="008F39CD" w:rsidRDefault="008F39CD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C0BA75F" w14:textId="77777777" w:rsidR="008F39CD" w:rsidRPr="00831BFB" w:rsidRDefault="008F39CD" w:rsidP="008F39CD">
      <w:pPr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39CD" w:rsidRPr="00831BF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3EB9" w14:textId="77777777" w:rsidR="00F76305" w:rsidRDefault="00F76305" w:rsidP="00831BFB">
      <w:pPr>
        <w:spacing w:after="0" w:line="240" w:lineRule="auto"/>
      </w:pPr>
      <w:r>
        <w:separator/>
      </w:r>
    </w:p>
  </w:endnote>
  <w:endnote w:type="continuationSeparator" w:id="0">
    <w:p w14:paraId="4E85FC9A" w14:textId="77777777" w:rsidR="00F76305" w:rsidRDefault="00F76305" w:rsidP="0083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EBB2" w14:textId="1DCC72A7" w:rsidR="00831BFB" w:rsidRPr="00CD53BD" w:rsidRDefault="00831BFB" w:rsidP="00831BFB">
    <w:pPr>
      <w:pStyle w:val="Pidipagina"/>
      <w:pBdr>
        <w:bottom w:val="single" w:sz="4" w:space="1" w:color="auto"/>
      </w:pBd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DD109C" wp14:editId="5E29BDFC">
              <wp:simplePos x="0" y="0"/>
              <wp:positionH relativeFrom="page">
                <wp:posOffset>1067435</wp:posOffset>
              </wp:positionH>
              <wp:positionV relativeFrom="page">
                <wp:posOffset>10206355</wp:posOffset>
              </wp:positionV>
              <wp:extent cx="5309870" cy="311785"/>
              <wp:effectExtent l="635" t="0" r="444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2E858" w14:textId="77777777" w:rsidR="00831BFB" w:rsidRDefault="00831BFB" w:rsidP="00831BFB">
                          <w:pPr>
                            <w:spacing w:before="14" w:after="0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Area Affari Generali - Campus Universitario -Viale Europa - 88100 Catanzaro</w:t>
                          </w:r>
                        </w:p>
                        <w:p w14:paraId="6828503B" w14:textId="77777777" w:rsidR="00831BFB" w:rsidRDefault="00831BFB" w:rsidP="00831BFB">
                          <w:pPr>
                            <w:spacing w:after="0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Tel. (+39) 0961 369 6075-6083 - PEC </w:t>
                          </w:r>
                          <w:hyperlink r:id="rId1">
                            <w:r>
                              <w:rPr>
                                <w:color w:val="3379B7"/>
                                <w:sz w:val="16"/>
                              </w:rPr>
                              <w:t xml:space="preserve">affarigenerali@cert.unicz.it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- e-mail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affarigenerali1@unicz.it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D109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4.05pt;margin-top:803.65pt;width:418.1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" filled="f" stroked="f">
              <v:textbox inset="0,0,0,0">
                <w:txbxContent>
                  <w:p w14:paraId="5AD2E858" w14:textId="77777777" w:rsidR="00831BFB" w:rsidRDefault="00831BFB" w:rsidP="00831BFB">
                    <w:pPr>
                      <w:spacing w:before="14" w:after="0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Area Affari Generali - Campus Universitario -Viale Europa - 88100 Catanzaro</w:t>
                    </w:r>
                  </w:p>
                  <w:p w14:paraId="6828503B" w14:textId="77777777" w:rsidR="00831BFB" w:rsidRDefault="00831BFB" w:rsidP="00831BFB">
                    <w:pPr>
                      <w:spacing w:after="0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Tel. (+39) 0961 369 6075-6083 - PEC </w:t>
                    </w:r>
                    <w:hyperlink r:id="rId3">
                      <w:r>
                        <w:rPr>
                          <w:color w:val="3379B7"/>
                          <w:sz w:val="16"/>
                        </w:rPr>
                        <w:t xml:space="preserve">affarigenerali@cert.unicz.it </w:t>
                      </w:r>
                    </w:hyperlink>
                    <w:r>
                      <w:rPr>
                        <w:sz w:val="16"/>
                      </w:rPr>
                      <w:t xml:space="preserve">- e-mail </w:t>
                    </w:r>
                    <w:hyperlink r:id="rId4">
                      <w:r>
                        <w:rPr>
                          <w:sz w:val="16"/>
                        </w:rPr>
                        <w:t>affarigenerali1@unicz.it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8D97" w14:textId="77777777" w:rsidR="00F76305" w:rsidRDefault="00F76305" w:rsidP="00831BFB">
      <w:pPr>
        <w:spacing w:after="0" w:line="240" w:lineRule="auto"/>
      </w:pPr>
      <w:r>
        <w:separator/>
      </w:r>
    </w:p>
  </w:footnote>
  <w:footnote w:type="continuationSeparator" w:id="0">
    <w:p w14:paraId="40A75084" w14:textId="77777777" w:rsidR="00F76305" w:rsidRDefault="00F76305" w:rsidP="0083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B5E" w14:textId="44CE1E77" w:rsidR="00831BFB" w:rsidRDefault="00831BFB">
    <w:pPr>
      <w:pStyle w:val="Intestazione"/>
    </w:pPr>
    <w:r>
      <w:rPr>
        <w:noProof/>
        <w:lang w:eastAsia="it-IT"/>
      </w:rPr>
      <w:drawing>
        <wp:inline distT="0" distB="0" distL="0" distR="0" wp14:anchorId="3273826A" wp14:editId="1566508C">
          <wp:extent cx="6120130" cy="66683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6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0F62"/>
    <w:multiLevelType w:val="hybridMultilevel"/>
    <w:tmpl w:val="CF4E879E"/>
    <w:lvl w:ilvl="0" w:tplc="41CC8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0F61"/>
    <w:multiLevelType w:val="hybridMultilevel"/>
    <w:tmpl w:val="8F425624"/>
    <w:lvl w:ilvl="0" w:tplc="41CC89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52D11"/>
    <w:multiLevelType w:val="hybridMultilevel"/>
    <w:tmpl w:val="0B0C26EC"/>
    <w:lvl w:ilvl="0" w:tplc="79122F8A">
      <w:start w:val="1"/>
      <w:numFmt w:val="lowerLetter"/>
      <w:lvlText w:val="%1)"/>
      <w:lvlJc w:val="left"/>
      <w:pPr>
        <w:ind w:left="1211" w:hanging="360"/>
      </w:pPr>
      <w:rPr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6A8B"/>
    <w:multiLevelType w:val="hybridMultilevel"/>
    <w:tmpl w:val="F300DB3C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92B7492"/>
    <w:multiLevelType w:val="hybridMultilevel"/>
    <w:tmpl w:val="0B0C26EC"/>
    <w:lvl w:ilvl="0" w:tplc="79122F8A">
      <w:start w:val="1"/>
      <w:numFmt w:val="lowerLetter"/>
      <w:lvlText w:val="%1)"/>
      <w:lvlJc w:val="left"/>
      <w:pPr>
        <w:ind w:left="1211" w:hanging="360"/>
      </w:pPr>
      <w:rPr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E4DCC"/>
    <w:multiLevelType w:val="hybridMultilevel"/>
    <w:tmpl w:val="A2D0AB74"/>
    <w:lvl w:ilvl="0" w:tplc="41CC899C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B313868"/>
    <w:multiLevelType w:val="hybridMultilevel"/>
    <w:tmpl w:val="37C85012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E146BB1"/>
    <w:multiLevelType w:val="multilevel"/>
    <w:tmpl w:val="3F06169A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73E0"/>
    <w:rsid w:val="000F03F9"/>
    <w:rsid w:val="00315996"/>
    <w:rsid w:val="005073E0"/>
    <w:rsid w:val="00831BFB"/>
    <w:rsid w:val="0086474B"/>
    <w:rsid w:val="008F39CD"/>
    <w:rsid w:val="009108AC"/>
    <w:rsid w:val="00CA315F"/>
    <w:rsid w:val="00DA4017"/>
    <w:rsid w:val="00EA6A80"/>
    <w:rsid w:val="00F64C2B"/>
    <w:rsid w:val="00F76305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D4BE"/>
  <w15:chartTrackingRefBased/>
  <w15:docId w15:val="{257F9786-D589-4874-AA3E-C5EDD6A4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BFB"/>
  </w:style>
  <w:style w:type="paragraph" w:styleId="Pidipagina">
    <w:name w:val="footer"/>
    <w:basedOn w:val="Normale"/>
    <w:link w:val="PidipaginaCarattere"/>
    <w:unhideWhenUsed/>
    <w:rsid w:val="0083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BFB"/>
  </w:style>
  <w:style w:type="table" w:styleId="Grigliatabella">
    <w:name w:val="Table Grid"/>
    <w:basedOn w:val="Tabellanormale"/>
    <w:uiPriority w:val="39"/>
    <w:rsid w:val="0083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1BFB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1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r.gov.it/it/aree-tematiche/ricerca/programmazione/programma-nazionale-la-ricer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nziacoesione.gov.it/s3-smart-specialisation-strategy/strategia-nazionale-di-specializzazione-intelligen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farigenerali@cert.unicz.it" TargetMode="External"/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Relationship Id="rId4" Type="http://schemas.openxmlformats.org/officeDocument/2006/relationships/hyperlink" Target="mailto:affarigenerali1@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 Generali</dc:creator>
  <cp:keywords/>
  <dc:description/>
  <cp:lastModifiedBy>Affari Generali</cp:lastModifiedBy>
  <cp:revision>8</cp:revision>
  <cp:lastPrinted>2021-10-07T13:06:00Z</cp:lastPrinted>
  <dcterms:created xsi:type="dcterms:W3CDTF">2021-10-04T10:56:00Z</dcterms:created>
  <dcterms:modified xsi:type="dcterms:W3CDTF">2021-10-07T13:50:00Z</dcterms:modified>
</cp:coreProperties>
</file>