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D8" w:rsidRDefault="009031D8" w:rsidP="00D51509">
      <w:pPr>
        <w:autoSpaceDE w:val="0"/>
        <w:autoSpaceDN w:val="0"/>
        <w:adjustRightInd w:val="0"/>
        <w:ind w:firstLine="0"/>
        <w:jc w:val="center"/>
        <w:rPr>
          <w:rFonts w:ascii="Candara" w:eastAsia="Arial Unicode MS" w:hAnsi="Candara" w:cs="Segoe UI"/>
          <w:sz w:val="24"/>
          <w:szCs w:val="24"/>
        </w:rPr>
      </w:pPr>
    </w:p>
    <w:p w:rsidR="00CF3C80" w:rsidRPr="00E57E10" w:rsidRDefault="00CF3C80" w:rsidP="00D51509">
      <w:pPr>
        <w:autoSpaceDE w:val="0"/>
        <w:autoSpaceDN w:val="0"/>
        <w:adjustRightInd w:val="0"/>
        <w:ind w:firstLine="0"/>
        <w:jc w:val="center"/>
        <w:rPr>
          <w:rFonts w:ascii="Candara" w:eastAsia="Arial Unicode MS" w:hAnsi="Candara" w:cs="Segoe UI"/>
          <w:sz w:val="24"/>
          <w:szCs w:val="24"/>
        </w:rPr>
      </w:pPr>
    </w:p>
    <w:p w:rsidR="005B0C6F" w:rsidRPr="00CF3C80" w:rsidRDefault="00CF3C80" w:rsidP="00D51509">
      <w:pPr>
        <w:autoSpaceDE w:val="0"/>
        <w:autoSpaceDN w:val="0"/>
        <w:adjustRightInd w:val="0"/>
        <w:ind w:firstLine="0"/>
        <w:jc w:val="center"/>
        <w:rPr>
          <w:rFonts w:ascii="Maiandra GD" w:eastAsia="Arial Unicode MS" w:hAnsi="Maiandra GD" w:cs="Segoe UI"/>
          <w:b/>
        </w:rPr>
      </w:pPr>
      <w:r w:rsidRPr="00CF3C80">
        <w:rPr>
          <w:rFonts w:ascii="Maiandra GD" w:eastAsia="Arial Unicode MS" w:hAnsi="Maiandra GD" w:cs="Segoe UI"/>
          <w:b/>
        </w:rPr>
        <w:t>Ubicazione Seggi</w:t>
      </w:r>
    </w:p>
    <w:p w:rsidR="00E57E10" w:rsidRPr="00EE669F" w:rsidRDefault="00E57E10" w:rsidP="00D51509">
      <w:pPr>
        <w:autoSpaceDE w:val="0"/>
        <w:autoSpaceDN w:val="0"/>
        <w:adjustRightInd w:val="0"/>
        <w:ind w:firstLine="0"/>
        <w:jc w:val="center"/>
        <w:rPr>
          <w:rFonts w:ascii="Maiandra GD" w:eastAsia="Arial Unicode MS" w:hAnsi="Maiandra GD" w:cs="Segoe UI"/>
        </w:rPr>
      </w:pPr>
    </w:p>
    <w:p w:rsidR="00827479" w:rsidRPr="00EE669F" w:rsidRDefault="00827479" w:rsidP="00D51509">
      <w:pPr>
        <w:autoSpaceDE w:val="0"/>
        <w:autoSpaceDN w:val="0"/>
        <w:adjustRightInd w:val="0"/>
        <w:ind w:firstLine="0"/>
        <w:jc w:val="center"/>
        <w:rPr>
          <w:rFonts w:ascii="Maiandra GD" w:eastAsia="Arial Unicode MS" w:hAnsi="Maiandra GD" w:cs="Segoe UI"/>
        </w:rPr>
      </w:pPr>
    </w:p>
    <w:p w:rsidR="00FD4E7F" w:rsidRPr="00EE669F" w:rsidRDefault="00FD4E7F" w:rsidP="00D51509">
      <w:pPr>
        <w:autoSpaceDE w:val="0"/>
        <w:autoSpaceDN w:val="0"/>
        <w:adjustRightInd w:val="0"/>
        <w:ind w:firstLine="0"/>
        <w:jc w:val="both"/>
        <w:rPr>
          <w:rFonts w:ascii="Maiandra GD" w:eastAsia="Arial Unicode MS" w:hAnsi="Maiandra GD" w:cs="Segoe UI"/>
        </w:rPr>
      </w:pPr>
    </w:p>
    <w:p w:rsidR="00FD4E7F" w:rsidRPr="00EE669F" w:rsidRDefault="00FD4E7F" w:rsidP="00FD4E7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Maiandra GD" w:eastAsia="Times New Roman" w:hAnsi="Maiandra GD" w:cs="Times New Roman"/>
          <w:lang w:eastAsia="it-IT"/>
        </w:rPr>
      </w:pPr>
      <w:proofErr w:type="gramStart"/>
      <w:r w:rsidRPr="00EE669F">
        <w:rPr>
          <w:rFonts w:ascii="Maiandra GD" w:eastAsia="Arial Unicode MS" w:hAnsi="Maiandra GD" w:cs="Times New Roman"/>
          <w:b/>
        </w:rPr>
        <w:t>seggio</w:t>
      </w:r>
      <w:proofErr w:type="gramEnd"/>
      <w:r w:rsidRPr="00EE669F">
        <w:rPr>
          <w:rFonts w:ascii="Maiandra GD" w:eastAsia="Arial Unicode MS" w:hAnsi="Maiandra GD" w:cs="Times New Roman"/>
          <w:b/>
        </w:rPr>
        <w:t xml:space="preserve"> n. 1</w:t>
      </w:r>
      <w:r w:rsidRPr="00EE669F">
        <w:rPr>
          <w:rFonts w:ascii="Maiandra GD" w:eastAsia="Arial Unicode MS" w:hAnsi="Maiandra GD" w:cs="Times New Roman"/>
        </w:rPr>
        <w:t>: istituito</w:t>
      </w:r>
      <w:r w:rsidRPr="00EE669F">
        <w:rPr>
          <w:rFonts w:ascii="Maiandra GD" w:eastAsia="Arial Unicode MS" w:hAnsi="Maiandra GD" w:cs="Times New Roman"/>
          <w:b/>
        </w:rPr>
        <w:t xml:space="preserve"> </w:t>
      </w:r>
      <w:r w:rsidRPr="00EE669F">
        <w:rPr>
          <w:rFonts w:ascii="Maiandra GD" w:eastAsia="Arial Unicode MS" w:hAnsi="Maiandra GD" w:cs="Arial Unicode MS"/>
        </w:rPr>
        <w:t>presso l’aula</w:t>
      </w:r>
      <w:r w:rsidRPr="00EE669F">
        <w:rPr>
          <w:rFonts w:ascii="Maiandra GD" w:eastAsia="Arial Unicode MS" w:hAnsi="Maiandra GD" w:cs="Arial Unicode MS"/>
          <w:b/>
        </w:rPr>
        <w:t xml:space="preserve"> </w:t>
      </w:r>
      <w:r w:rsidR="002D6F64" w:rsidRPr="00EE669F">
        <w:rPr>
          <w:rFonts w:ascii="Maiandra GD" w:eastAsia="Arial Unicode MS" w:hAnsi="Maiandra GD" w:cs="Arial Unicode MS"/>
          <w:b/>
        </w:rPr>
        <w:t>“I”</w:t>
      </w:r>
      <w:r w:rsidR="00515960" w:rsidRPr="00EE669F">
        <w:rPr>
          <w:rFonts w:ascii="Maiandra GD" w:eastAsia="Arial Unicode MS" w:hAnsi="Maiandra GD" w:cs="Arial Unicode MS"/>
          <w:b/>
        </w:rPr>
        <w:t xml:space="preserve">, terzo piano, </w:t>
      </w:r>
      <w:r w:rsidR="008B3729" w:rsidRPr="00EE669F">
        <w:rPr>
          <w:rFonts w:ascii="Maiandra GD" w:eastAsia="Arial Unicode MS" w:hAnsi="Maiandra GD" w:cs="Arial Unicode MS"/>
        </w:rPr>
        <w:t>d</w:t>
      </w:r>
      <w:r w:rsidRPr="00EE669F">
        <w:rPr>
          <w:rFonts w:ascii="Maiandra GD" w:eastAsia="Arial Unicode MS" w:hAnsi="Maiandra GD" w:cs="Arial Unicode MS"/>
        </w:rPr>
        <w:t>el</w:t>
      </w:r>
      <w:r w:rsidRPr="00EE669F">
        <w:rPr>
          <w:rFonts w:ascii="Maiandra GD" w:eastAsia="Arial Unicode MS" w:hAnsi="Maiandra GD" w:cs="Times New Roman"/>
        </w:rPr>
        <w:t xml:space="preserve">l’edificio dell'Area </w:t>
      </w:r>
      <w:proofErr w:type="spellStart"/>
      <w:r w:rsidRPr="00EE669F">
        <w:rPr>
          <w:rFonts w:ascii="Maiandra GD" w:eastAsia="Arial Unicode MS" w:hAnsi="Maiandra GD" w:cs="Times New Roman"/>
        </w:rPr>
        <w:t>giuridico-economica</w:t>
      </w:r>
      <w:proofErr w:type="spellEnd"/>
      <w:r w:rsidRPr="00EE669F">
        <w:rPr>
          <w:rFonts w:ascii="Maiandra GD" w:eastAsia="Arial Unicode MS" w:hAnsi="Maiandra GD" w:cs="Times New Roman"/>
        </w:rPr>
        <w:t xml:space="preserve"> del Campus universitario di </w:t>
      </w:r>
      <w:proofErr w:type="spellStart"/>
      <w:r w:rsidRPr="00EE669F">
        <w:rPr>
          <w:rFonts w:ascii="Maiandra GD" w:eastAsia="Arial Unicode MS" w:hAnsi="Maiandra GD" w:cs="Times New Roman"/>
        </w:rPr>
        <w:t>Germaneto</w:t>
      </w:r>
      <w:proofErr w:type="spellEnd"/>
      <w:r w:rsidRPr="00EE669F">
        <w:rPr>
          <w:rFonts w:ascii="Maiandra GD" w:eastAsia="Arial Unicode MS" w:hAnsi="Maiandra GD" w:cs="Times New Roman"/>
        </w:rPr>
        <w:t xml:space="preserve"> per gli studenti iscritti a tutti i corsi di Laurea, Laurea Magistrale o Specialistica </w:t>
      </w:r>
      <w:r w:rsidRPr="00EE669F">
        <w:rPr>
          <w:rFonts w:ascii="Maiandra GD" w:eastAsia="Times New Roman" w:hAnsi="Maiandra GD" w:cs="Times New Roman"/>
          <w:lang w:eastAsia="it-IT"/>
        </w:rPr>
        <w:t>(lettere A-L) afferenti al Dipartimento di Scienze giuridiche, storiche, economiche e sociali;</w:t>
      </w:r>
    </w:p>
    <w:p w:rsidR="009945B6" w:rsidRPr="00EE669F" w:rsidRDefault="009945B6" w:rsidP="009945B6">
      <w:pPr>
        <w:pStyle w:val="Paragrafoelenco"/>
        <w:autoSpaceDE w:val="0"/>
        <w:autoSpaceDN w:val="0"/>
        <w:adjustRightInd w:val="0"/>
        <w:ind w:firstLine="0"/>
        <w:jc w:val="both"/>
        <w:rPr>
          <w:rFonts w:ascii="Maiandra GD" w:eastAsia="Arial Unicode MS" w:hAnsi="Maiandra GD" w:cs="Segoe UI"/>
        </w:rPr>
      </w:pPr>
    </w:p>
    <w:p w:rsidR="00FD4E7F" w:rsidRPr="00EE669F" w:rsidRDefault="00FD4E7F" w:rsidP="00FD4E7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Maiandra GD" w:eastAsia="Times New Roman" w:hAnsi="Maiandra GD" w:cs="Times New Roman"/>
          <w:lang w:eastAsia="it-IT"/>
        </w:rPr>
      </w:pPr>
      <w:proofErr w:type="gramStart"/>
      <w:r w:rsidRPr="00EE669F">
        <w:rPr>
          <w:rFonts w:ascii="Maiandra GD" w:eastAsia="Arial Unicode MS" w:hAnsi="Maiandra GD" w:cs="Times New Roman"/>
          <w:b/>
        </w:rPr>
        <w:t>seggio</w:t>
      </w:r>
      <w:proofErr w:type="gramEnd"/>
      <w:r w:rsidRPr="00EE669F">
        <w:rPr>
          <w:rFonts w:ascii="Maiandra GD" w:eastAsia="Arial Unicode MS" w:hAnsi="Maiandra GD" w:cs="Times New Roman"/>
          <w:b/>
        </w:rPr>
        <w:t xml:space="preserve"> n. 2</w:t>
      </w:r>
      <w:r w:rsidRPr="00EE669F">
        <w:rPr>
          <w:rFonts w:ascii="Maiandra GD" w:eastAsia="Arial Unicode MS" w:hAnsi="Maiandra GD" w:cs="Times New Roman"/>
        </w:rPr>
        <w:t xml:space="preserve">: </w:t>
      </w:r>
      <w:r w:rsidR="008B3729" w:rsidRPr="00EE669F">
        <w:rPr>
          <w:rFonts w:ascii="Maiandra GD" w:eastAsia="Arial Unicode MS" w:hAnsi="Maiandra GD" w:cs="Times New Roman"/>
        </w:rPr>
        <w:t>istituito</w:t>
      </w:r>
      <w:r w:rsidR="008B3729" w:rsidRPr="00EE669F">
        <w:rPr>
          <w:rFonts w:ascii="Maiandra GD" w:eastAsia="Arial Unicode MS" w:hAnsi="Maiandra GD" w:cs="Times New Roman"/>
          <w:b/>
        </w:rPr>
        <w:t xml:space="preserve"> </w:t>
      </w:r>
      <w:r w:rsidR="008B3729" w:rsidRPr="00EE669F">
        <w:rPr>
          <w:rFonts w:ascii="Maiandra GD" w:eastAsia="Arial Unicode MS" w:hAnsi="Maiandra GD" w:cs="Arial Unicode MS"/>
        </w:rPr>
        <w:t>presso l’aula</w:t>
      </w:r>
      <w:r w:rsidR="008B3729" w:rsidRPr="00EE669F">
        <w:rPr>
          <w:rFonts w:ascii="Maiandra GD" w:eastAsia="Arial Unicode MS" w:hAnsi="Maiandra GD" w:cs="Arial Unicode MS"/>
          <w:b/>
        </w:rPr>
        <w:t xml:space="preserve"> </w:t>
      </w:r>
      <w:r w:rsidR="002D6F64" w:rsidRPr="00EE669F">
        <w:rPr>
          <w:rFonts w:ascii="Maiandra GD" w:eastAsia="Arial Unicode MS" w:hAnsi="Maiandra GD" w:cs="Arial Unicode MS"/>
          <w:b/>
        </w:rPr>
        <w:t>“O”</w:t>
      </w:r>
      <w:r w:rsidR="00515960" w:rsidRPr="00EE669F">
        <w:rPr>
          <w:rFonts w:ascii="Maiandra GD" w:eastAsia="Arial Unicode MS" w:hAnsi="Maiandra GD" w:cs="Arial Unicode MS"/>
          <w:b/>
        </w:rPr>
        <w:t>, terzo piano,</w:t>
      </w:r>
      <w:r w:rsidR="008B3729" w:rsidRPr="00EE669F">
        <w:rPr>
          <w:rFonts w:ascii="Maiandra GD" w:eastAsia="Arial Unicode MS" w:hAnsi="Maiandra GD" w:cs="Arial Unicode MS"/>
          <w:b/>
        </w:rPr>
        <w:t xml:space="preserve"> </w:t>
      </w:r>
      <w:r w:rsidR="008B3729" w:rsidRPr="00EE669F">
        <w:rPr>
          <w:rFonts w:ascii="Maiandra GD" w:eastAsia="Arial Unicode MS" w:hAnsi="Maiandra GD" w:cs="Arial Unicode MS"/>
        </w:rPr>
        <w:t>del</w:t>
      </w:r>
      <w:r w:rsidR="008B3729" w:rsidRPr="00EE669F">
        <w:rPr>
          <w:rFonts w:ascii="Maiandra GD" w:eastAsia="Arial Unicode MS" w:hAnsi="Maiandra GD" w:cs="Times New Roman"/>
        </w:rPr>
        <w:t xml:space="preserve">l’edificio dell'Area </w:t>
      </w:r>
      <w:proofErr w:type="spellStart"/>
      <w:r w:rsidR="008B3729" w:rsidRPr="00EE669F">
        <w:rPr>
          <w:rFonts w:ascii="Maiandra GD" w:eastAsia="Arial Unicode MS" w:hAnsi="Maiandra GD" w:cs="Times New Roman"/>
        </w:rPr>
        <w:t>giuridico-economica</w:t>
      </w:r>
      <w:proofErr w:type="spellEnd"/>
      <w:r w:rsidR="008B3729" w:rsidRPr="00EE669F">
        <w:rPr>
          <w:rFonts w:ascii="Maiandra GD" w:eastAsia="Arial Unicode MS" w:hAnsi="Maiandra GD" w:cs="Times New Roman"/>
        </w:rPr>
        <w:t xml:space="preserve"> del Campus universitario di </w:t>
      </w:r>
      <w:proofErr w:type="spellStart"/>
      <w:r w:rsidR="008B3729" w:rsidRPr="00EE669F">
        <w:rPr>
          <w:rFonts w:ascii="Maiandra GD" w:eastAsia="Arial Unicode MS" w:hAnsi="Maiandra GD" w:cs="Times New Roman"/>
        </w:rPr>
        <w:t>Germaneto</w:t>
      </w:r>
      <w:proofErr w:type="spellEnd"/>
      <w:r w:rsidR="008B3729" w:rsidRPr="00EE669F">
        <w:rPr>
          <w:rFonts w:ascii="Maiandra GD" w:eastAsia="Arial Unicode MS" w:hAnsi="Maiandra GD" w:cs="Times New Roman"/>
        </w:rPr>
        <w:t xml:space="preserve"> per</w:t>
      </w:r>
      <w:r w:rsidRPr="00EE669F">
        <w:rPr>
          <w:rFonts w:ascii="Maiandra GD" w:eastAsia="Arial Unicode MS" w:hAnsi="Maiandra GD" w:cs="Times New Roman"/>
        </w:rPr>
        <w:t xml:space="preserve"> </w:t>
      </w:r>
      <w:proofErr w:type="spellStart"/>
      <w:r w:rsidRPr="00EE669F">
        <w:rPr>
          <w:rFonts w:ascii="Maiandra GD" w:eastAsia="Arial Unicode MS" w:hAnsi="Maiandra GD" w:cs="Times New Roman"/>
        </w:rPr>
        <w:t>per</w:t>
      </w:r>
      <w:proofErr w:type="spellEnd"/>
      <w:r w:rsidRPr="00EE669F">
        <w:rPr>
          <w:rFonts w:ascii="Maiandra GD" w:eastAsia="Arial Unicode MS" w:hAnsi="Maiandra GD" w:cs="Times New Roman"/>
        </w:rPr>
        <w:t xml:space="preserve"> gli studenti iscritti a tutti i corsi di Laurea, Laurea Magistrale o Specialistica </w:t>
      </w:r>
      <w:r w:rsidRPr="00EE669F">
        <w:rPr>
          <w:rFonts w:ascii="Maiandra GD" w:eastAsia="Times New Roman" w:hAnsi="Maiandra GD" w:cs="Times New Roman"/>
          <w:lang w:eastAsia="it-IT"/>
        </w:rPr>
        <w:t>(lettere M-Z) e iscritti a</w:t>
      </w:r>
      <w:r w:rsidR="008933F1" w:rsidRPr="00EE669F">
        <w:rPr>
          <w:rFonts w:ascii="Maiandra GD" w:eastAsia="Times New Roman" w:hAnsi="Maiandra GD" w:cs="Times New Roman"/>
          <w:lang w:eastAsia="it-IT"/>
        </w:rPr>
        <w:t>i corsi di Dottorato di ricerca</w:t>
      </w:r>
      <w:r w:rsidRPr="00EE669F">
        <w:rPr>
          <w:rFonts w:ascii="Maiandra GD" w:eastAsia="Times New Roman" w:hAnsi="Maiandra GD" w:cs="Times New Roman"/>
          <w:lang w:eastAsia="it-IT"/>
        </w:rPr>
        <w:t xml:space="preserve"> afferenti al Dipartimento di Scienze giuridiche, storiche, economiche e sociali;</w:t>
      </w:r>
    </w:p>
    <w:p w:rsidR="005B0C6F" w:rsidRPr="00EE669F" w:rsidRDefault="005B0C6F" w:rsidP="00FD4E7F">
      <w:pPr>
        <w:pStyle w:val="Paragrafoelenco"/>
        <w:autoSpaceDE w:val="0"/>
        <w:autoSpaceDN w:val="0"/>
        <w:adjustRightInd w:val="0"/>
        <w:ind w:firstLine="0"/>
        <w:jc w:val="both"/>
        <w:rPr>
          <w:rFonts w:ascii="Maiandra GD" w:eastAsia="Arial Unicode MS" w:hAnsi="Maiandra GD" w:cs="Times New Roman"/>
          <w:b/>
        </w:rPr>
      </w:pPr>
    </w:p>
    <w:p w:rsidR="00FD4E7F" w:rsidRPr="00EE669F" w:rsidRDefault="00FD4E7F" w:rsidP="00FD4E7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Maiandra GD" w:eastAsia="Arial Unicode MS" w:hAnsi="Maiandra GD" w:cs="Times New Roman"/>
        </w:rPr>
      </w:pPr>
      <w:proofErr w:type="gramStart"/>
      <w:r w:rsidRPr="00EE669F">
        <w:rPr>
          <w:rFonts w:ascii="Maiandra GD" w:eastAsia="Arial Unicode MS" w:hAnsi="Maiandra GD" w:cs="Times New Roman"/>
          <w:b/>
        </w:rPr>
        <w:t>seggio</w:t>
      </w:r>
      <w:proofErr w:type="gramEnd"/>
      <w:r w:rsidRPr="00EE669F">
        <w:rPr>
          <w:rFonts w:ascii="Maiandra GD" w:eastAsia="Arial Unicode MS" w:hAnsi="Maiandra GD" w:cs="Times New Roman"/>
          <w:b/>
        </w:rPr>
        <w:t xml:space="preserve"> n. 3: </w:t>
      </w:r>
      <w:r w:rsidRPr="00EE669F">
        <w:rPr>
          <w:rFonts w:ascii="Maiandra GD" w:eastAsia="Arial Unicode MS" w:hAnsi="Maiandra GD" w:cs="Times New Roman"/>
        </w:rPr>
        <w:t xml:space="preserve">istituito presso </w:t>
      </w:r>
      <w:r w:rsidR="005F2399" w:rsidRPr="00EE669F">
        <w:rPr>
          <w:rFonts w:ascii="Maiandra GD" w:eastAsia="Arial Unicode MS" w:hAnsi="Maiandra GD" w:cs="Times New Roman"/>
        </w:rPr>
        <w:t>l’</w:t>
      </w:r>
      <w:r w:rsidR="00455EDC" w:rsidRPr="00EE669F">
        <w:rPr>
          <w:rFonts w:ascii="Maiandra GD" w:eastAsia="Arial Unicode MS" w:hAnsi="Maiandra GD" w:cs="Times New Roman"/>
          <w:b/>
        </w:rPr>
        <w:t xml:space="preserve"> aula “G2”, livello 0 – Corpo G</w:t>
      </w:r>
      <w:r w:rsidR="005F2399" w:rsidRPr="00EE669F">
        <w:rPr>
          <w:rFonts w:ascii="Maiandra GD" w:eastAsia="Arial Unicode MS" w:hAnsi="Maiandra GD" w:cs="Times New Roman"/>
          <w:b/>
        </w:rPr>
        <w:t xml:space="preserve"> </w:t>
      </w:r>
      <w:r w:rsidR="005F2399" w:rsidRPr="00EE669F">
        <w:rPr>
          <w:rFonts w:ascii="Maiandra GD" w:eastAsia="Arial Unicode MS" w:hAnsi="Maiandra GD" w:cs="Times New Roman"/>
        </w:rPr>
        <w:t>del</w:t>
      </w:r>
      <w:r w:rsidRPr="00EE669F">
        <w:rPr>
          <w:rFonts w:ascii="Maiandra GD" w:eastAsia="Arial Unicode MS" w:hAnsi="Maiandra GD" w:cs="Times New Roman"/>
        </w:rPr>
        <w:t xml:space="preserve">l'edificio delle </w:t>
      </w:r>
      <w:proofErr w:type="spellStart"/>
      <w:r w:rsidRPr="00EE669F">
        <w:rPr>
          <w:rFonts w:ascii="Maiandra GD" w:eastAsia="Arial Unicode MS" w:hAnsi="Maiandra GD" w:cs="Times New Roman"/>
        </w:rPr>
        <w:t>Bioscienze</w:t>
      </w:r>
      <w:proofErr w:type="spellEnd"/>
      <w:r w:rsidRPr="00EE669F">
        <w:rPr>
          <w:rFonts w:ascii="Maiandra GD" w:eastAsia="Arial Unicode MS" w:hAnsi="Maiandra GD" w:cs="Times New Roman"/>
        </w:rPr>
        <w:t xml:space="preserve"> del Campus universitario di </w:t>
      </w:r>
      <w:proofErr w:type="spellStart"/>
      <w:r w:rsidRPr="00EE669F">
        <w:rPr>
          <w:rFonts w:ascii="Maiandra GD" w:eastAsia="Arial Unicode MS" w:hAnsi="Maiandra GD" w:cs="Times New Roman"/>
        </w:rPr>
        <w:t>Germaneto</w:t>
      </w:r>
      <w:proofErr w:type="spellEnd"/>
      <w:r w:rsidRPr="00EE669F">
        <w:rPr>
          <w:rFonts w:ascii="Maiandra GD" w:eastAsia="Arial Unicode MS" w:hAnsi="Maiandra GD" w:cs="Times New Roman"/>
        </w:rPr>
        <w:t xml:space="preserve"> per gli studenti iscritti a tutti i corsi di Laurea, Laurea Magistrale o Specialistica </w:t>
      </w:r>
      <w:r w:rsidRPr="00EE669F">
        <w:rPr>
          <w:rFonts w:ascii="Maiandra GD" w:eastAsia="Times New Roman" w:hAnsi="Maiandra GD" w:cs="Times New Roman"/>
          <w:lang w:eastAsia="it-IT"/>
        </w:rPr>
        <w:t>(lettere A-L) afferenti alla Scuola di Medicina e Chirurgia;</w:t>
      </w:r>
    </w:p>
    <w:p w:rsidR="00FD4E7F" w:rsidRPr="00EE669F" w:rsidRDefault="00FD4E7F" w:rsidP="00FD4E7F">
      <w:pPr>
        <w:pStyle w:val="Paragrafoelenco"/>
        <w:autoSpaceDE w:val="0"/>
        <w:autoSpaceDN w:val="0"/>
        <w:adjustRightInd w:val="0"/>
        <w:ind w:firstLine="0"/>
        <w:jc w:val="both"/>
        <w:rPr>
          <w:rFonts w:ascii="Maiandra GD" w:eastAsia="Arial Unicode MS" w:hAnsi="Maiandra GD" w:cs="Times New Roman"/>
          <w:sz w:val="16"/>
          <w:szCs w:val="16"/>
        </w:rPr>
      </w:pPr>
    </w:p>
    <w:p w:rsidR="00FD4E7F" w:rsidRPr="00EE669F" w:rsidRDefault="00FD4E7F" w:rsidP="00FD4E7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Maiandra GD" w:eastAsia="Arial Unicode MS" w:hAnsi="Maiandra GD" w:cs="Times New Roman"/>
        </w:rPr>
      </w:pPr>
      <w:proofErr w:type="gramStart"/>
      <w:r w:rsidRPr="00EE669F">
        <w:rPr>
          <w:rFonts w:ascii="Maiandra GD" w:eastAsia="Arial Unicode MS" w:hAnsi="Maiandra GD" w:cs="Times New Roman"/>
          <w:b/>
        </w:rPr>
        <w:t>seggio</w:t>
      </w:r>
      <w:proofErr w:type="gramEnd"/>
      <w:r w:rsidRPr="00EE669F">
        <w:rPr>
          <w:rFonts w:ascii="Maiandra GD" w:eastAsia="Arial Unicode MS" w:hAnsi="Maiandra GD" w:cs="Times New Roman"/>
          <w:b/>
        </w:rPr>
        <w:t xml:space="preserve"> n. 4: </w:t>
      </w:r>
      <w:r w:rsidRPr="00EE669F">
        <w:rPr>
          <w:rFonts w:ascii="Maiandra GD" w:eastAsia="Arial Unicode MS" w:hAnsi="Maiandra GD" w:cs="Times New Roman"/>
        </w:rPr>
        <w:t>istituito presso</w:t>
      </w:r>
      <w:r w:rsidR="005F2399" w:rsidRPr="00EE669F">
        <w:rPr>
          <w:rFonts w:ascii="Maiandra GD" w:eastAsia="Arial Unicode MS" w:hAnsi="Maiandra GD" w:cs="Times New Roman"/>
        </w:rPr>
        <w:t xml:space="preserve"> l’</w:t>
      </w:r>
      <w:r w:rsidR="00455EDC" w:rsidRPr="00EE669F">
        <w:rPr>
          <w:rFonts w:ascii="Maiandra GD" w:eastAsia="Arial Unicode MS" w:hAnsi="Maiandra GD" w:cs="Times New Roman"/>
          <w:b/>
        </w:rPr>
        <w:t xml:space="preserve"> aula “G3”, livello 0 – Corpo G</w:t>
      </w:r>
      <w:r w:rsidR="005F2399" w:rsidRPr="00EE669F">
        <w:rPr>
          <w:rFonts w:ascii="Maiandra GD" w:eastAsia="Arial Unicode MS" w:hAnsi="Maiandra GD" w:cs="Times New Roman"/>
          <w:b/>
        </w:rPr>
        <w:t xml:space="preserve"> </w:t>
      </w:r>
      <w:r w:rsidR="005F2399" w:rsidRPr="00EE669F">
        <w:rPr>
          <w:rFonts w:ascii="Maiandra GD" w:eastAsia="Arial Unicode MS" w:hAnsi="Maiandra GD" w:cs="Times New Roman"/>
        </w:rPr>
        <w:t>del</w:t>
      </w:r>
      <w:r w:rsidRPr="00EE669F">
        <w:rPr>
          <w:rFonts w:ascii="Maiandra GD" w:eastAsia="Arial Unicode MS" w:hAnsi="Maiandra GD" w:cs="Times New Roman"/>
        </w:rPr>
        <w:t xml:space="preserve">l'edificio delle </w:t>
      </w:r>
      <w:proofErr w:type="spellStart"/>
      <w:r w:rsidRPr="00EE669F">
        <w:rPr>
          <w:rFonts w:ascii="Maiandra GD" w:eastAsia="Arial Unicode MS" w:hAnsi="Maiandra GD" w:cs="Times New Roman"/>
        </w:rPr>
        <w:t>Bioscienze</w:t>
      </w:r>
      <w:proofErr w:type="spellEnd"/>
      <w:r w:rsidRPr="00EE669F">
        <w:rPr>
          <w:rFonts w:ascii="Maiandra GD" w:eastAsia="Arial Unicode MS" w:hAnsi="Maiandra GD" w:cs="Times New Roman"/>
        </w:rPr>
        <w:t xml:space="preserve"> del Campus universitario di </w:t>
      </w:r>
      <w:proofErr w:type="spellStart"/>
      <w:r w:rsidRPr="00EE669F">
        <w:rPr>
          <w:rFonts w:ascii="Maiandra GD" w:eastAsia="Arial Unicode MS" w:hAnsi="Maiandra GD" w:cs="Times New Roman"/>
        </w:rPr>
        <w:t>Germaneto</w:t>
      </w:r>
      <w:proofErr w:type="spellEnd"/>
      <w:r w:rsidRPr="00EE669F">
        <w:rPr>
          <w:rFonts w:ascii="Maiandra GD" w:eastAsia="Arial Unicode MS" w:hAnsi="Maiandra GD" w:cs="Times New Roman"/>
        </w:rPr>
        <w:t xml:space="preserve"> per gli studenti iscritti a tutti i corsi di Laurea, Laurea Magistrale o Specialistica </w:t>
      </w:r>
      <w:r w:rsidRPr="00EE669F">
        <w:rPr>
          <w:rFonts w:ascii="Maiandra GD" w:eastAsia="Times New Roman" w:hAnsi="Maiandra GD" w:cs="Times New Roman"/>
          <w:lang w:eastAsia="it-IT"/>
        </w:rPr>
        <w:t xml:space="preserve">(lettere M-Z) </w:t>
      </w:r>
      <w:r w:rsidRPr="00EE669F">
        <w:rPr>
          <w:rFonts w:ascii="Maiandra GD" w:eastAsia="Arial Unicode MS" w:hAnsi="Maiandra GD" w:cs="Times New Roman"/>
        </w:rPr>
        <w:t xml:space="preserve">e </w:t>
      </w:r>
      <w:r w:rsidR="008933F1" w:rsidRPr="00EE669F">
        <w:rPr>
          <w:rFonts w:ascii="Maiandra GD" w:eastAsia="Arial Unicode MS" w:hAnsi="Maiandra GD" w:cs="Times New Roman"/>
        </w:rPr>
        <w:t>iscritti ai c</w:t>
      </w:r>
      <w:r w:rsidR="008933F1" w:rsidRPr="00EE669F">
        <w:rPr>
          <w:rFonts w:ascii="Maiandra GD" w:eastAsia="Times New Roman" w:hAnsi="Maiandra GD" w:cs="Times New Roman"/>
          <w:lang w:eastAsia="it-IT"/>
        </w:rPr>
        <w:t>orsi di Dottorato di Ricerca afferenti alla Scuola di Medicina e Chirurgia</w:t>
      </w:r>
      <w:r w:rsidRPr="00EE669F">
        <w:rPr>
          <w:rFonts w:ascii="Maiandra GD" w:eastAsia="Times New Roman" w:hAnsi="Maiandra GD" w:cs="Times New Roman"/>
          <w:lang w:eastAsia="it-IT"/>
        </w:rPr>
        <w:t>;</w:t>
      </w:r>
    </w:p>
    <w:p w:rsidR="00FD4E7F" w:rsidRPr="00EE669F" w:rsidRDefault="00FD4E7F" w:rsidP="00FD4E7F">
      <w:pPr>
        <w:pStyle w:val="Paragrafoelenco"/>
        <w:autoSpaceDE w:val="0"/>
        <w:autoSpaceDN w:val="0"/>
        <w:adjustRightInd w:val="0"/>
        <w:ind w:firstLine="0"/>
        <w:jc w:val="both"/>
        <w:rPr>
          <w:rFonts w:ascii="Maiandra GD" w:eastAsia="Arial Unicode MS" w:hAnsi="Maiandra GD" w:cs="Times New Roman"/>
          <w:sz w:val="16"/>
          <w:szCs w:val="16"/>
        </w:rPr>
      </w:pPr>
    </w:p>
    <w:p w:rsidR="00FD4E7F" w:rsidRPr="00EE669F" w:rsidRDefault="00FD4E7F" w:rsidP="00FD4E7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Maiandra GD" w:eastAsia="Times New Roman" w:hAnsi="Maiandra GD" w:cs="Times New Roman"/>
          <w:lang w:eastAsia="it-IT"/>
        </w:rPr>
      </w:pPr>
      <w:proofErr w:type="gramStart"/>
      <w:r w:rsidRPr="00EE669F">
        <w:rPr>
          <w:rFonts w:ascii="Maiandra GD" w:eastAsia="Arial Unicode MS" w:hAnsi="Maiandra GD" w:cs="Times New Roman"/>
          <w:b/>
        </w:rPr>
        <w:t>seggio</w:t>
      </w:r>
      <w:proofErr w:type="gramEnd"/>
      <w:r w:rsidRPr="00EE669F">
        <w:rPr>
          <w:rFonts w:ascii="Maiandra GD" w:eastAsia="Arial Unicode MS" w:hAnsi="Maiandra GD" w:cs="Times New Roman"/>
          <w:b/>
        </w:rPr>
        <w:t xml:space="preserve"> n. 5: </w:t>
      </w:r>
      <w:r w:rsidRPr="00EE669F">
        <w:rPr>
          <w:rFonts w:ascii="Maiandra GD" w:eastAsia="Arial Unicode MS" w:hAnsi="Maiandra GD" w:cs="Times New Roman"/>
        </w:rPr>
        <w:t xml:space="preserve">istituito presso </w:t>
      </w:r>
      <w:r w:rsidRPr="00EE669F">
        <w:rPr>
          <w:rFonts w:ascii="Maiandra GD" w:eastAsia="Arial Unicode MS" w:hAnsi="Maiandra GD" w:cs="Arial Unicode MS"/>
        </w:rPr>
        <w:t>l’</w:t>
      </w:r>
      <w:r w:rsidRPr="00EE669F">
        <w:rPr>
          <w:rFonts w:ascii="Maiandra GD" w:eastAsia="Arial Unicode MS" w:hAnsi="Maiandra GD" w:cs="Arial Unicode MS"/>
          <w:b/>
        </w:rPr>
        <w:t>aula “</w:t>
      </w:r>
      <w:r w:rsidR="00455EDC" w:rsidRPr="00EE669F">
        <w:rPr>
          <w:rFonts w:ascii="Maiandra GD" w:eastAsia="Arial Unicode MS" w:hAnsi="Maiandra GD" w:cs="Arial Unicode MS"/>
          <w:b/>
        </w:rPr>
        <w:t xml:space="preserve">Patronato </w:t>
      </w:r>
      <w:r w:rsidR="00F348D2" w:rsidRPr="00EE669F">
        <w:rPr>
          <w:rFonts w:ascii="Maiandra GD" w:eastAsia="Arial Unicode MS" w:hAnsi="Maiandra GD" w:cs="Arial Unicode MS"/>
          <w:b/>
        </w:rPr>
        <w:t>Ninì Barberi</w:t>
      </w:r>
      <w:r w:rsidRPr="00EE669F">
        <w:rPr>
          <w:rFonts w:ascii="Maiandra GD" w:eastAsia="Arial Unicode MS" w:hAnsi="Maiandra GD" w:cs="Arial Unicode MS"/>
          <w:b/>
        </w:rPr>
        <w:t>”</w:t>
      </w:r>
      <w:r w:rsidR="002D7B1F" w:rsidRPr="00EE669F">
        <w:rPr>
          <w:rFonts w:ascii="Maiandra GD" w:eastAsia="Arial Unicode MS" w:hAnsi="Maiandra GD" w:cs="Arial Unicode MS"/>
        </w:rPr>
        <w:t>, piano terra,</w:t>
      </w:r>
      <w:r w:rsidRPr="00EE669F">
        <w:rPr>
          <w:rFonts w:ascii="Maiandra GD" w:eastAsia="Arial Unicode MS" w:hAnsi="Maiandra GD" w:cs="Arial Unicode MS"/>
          <w:b/>
        </w:rPr>
        <w:t xml:space="preserve"> </w:t>
      </w:r>
      <w:r w:rsidRPr="00EE669F">
        <w:rPr>
          <w:rFonts w:ascii="Maiandra GD" w:eastAsia="Arial Unicode MS" w:hAnsi="Maiandra GD" w:cs="Arial Unicode MS"/>
        </w:rPr>
        <w:t>del</w:t>
      </w:r>
      <w:r w:rsidRPr="00EE669F">
        <w:rPr>
          <w:rFonts w:ascii="Maiandra GD" w:eastAsia="Arial Unicode MS" w:hAnsi="Maiandra GD" w:cs="Times New Roman"/>
        </w:rPr>
        <w:t>l’edificio dell’</w:t>
      </w:r>
      <w:r w:rsidR="00936ABF" w:rsidRPr="00EE669F">
        <w:rPr>
          <w:rFonts w:ascii="Maiandra GD" w:eastAsia="Arial Unicode MS" w:hAnsi="Maiandra GD" w:cs="Times New Roman"/>
        </w:rPr>
        <w:t>A</w:t>
      </w:r>
      <w:r w:rsidRPr="00EE669F">
        <w:rPr>
          <w:rFonts w:ascii="Maiandra GD" w:eastAsia="Arial Unicode MS" w:hAnsi="Maiandra GD" w:cs="Times New Roman"/>
        </w:rPr>
        <w:t xml:space="preserve">rea farmaceutica complesso “Ninì Barberi” di </w:t>
      </w:r>
      <w:proofErr w:type="spellStart"/>
      <w:r w:rsidRPr="00EE669F">
        <w:rPr>
          <w:rFonts w:ascii="Maiandra GD" w:eastAsia="Arial Unicode MS" w:hAnsi="Maiandra GD" w:cs="Times New Roman"/>
        </w:rPr>
        <w:t>Roccelletta</w:t>
      </w:r>
      <w:proofErr w:type="spellEnd"/>
      <w:r w:rsidRPr="00EE669F">
        <w:rPr>
          <w:rFonts w:ascii="Maiandra GD" w:eastAsia="Arial Unicode MS" w:hAnsi="Maiandra GD" w:cs="Times New Roman"/>
        </w:rPr>
        <w:t xml:space="preserve"> di Borgia </w:t>
      </w:r>
      <w:r w:rsidR="00936ABF" w:rsidRPr="00EE669F">
        <w:rPr>
          <w:rFonts w:ascii="Maiandra GD" w:eastAsia="Arial Unicode MS" w:hAnsi="Maiandra GD" w:cs="Times New Roman"/>
        </w:rPr>
        <w:t xml:space="preserve">(CZ) </w:t>
      </w:r>
      <w:r w:rsidR="00687CCD" w:rsidRPr="00EE669F">
        <w:rPr>
          <w:rFonts w:ascii="Maiandra GD" w:eastAsia="Arial Unicode MS" w:hAnsi="Maiandra GD" w:cs="Times New Roman"/>
        </w:rPr>
        <w:t xml:space="preserve">per </w:t>
      </w:r>
      <w:r w:rsidR="00687CCD" w:rsidRPr="00EE669F">
        <w:rPr>
          <w:rFonts w:ascii="Maiandra GD" w:eastAsia="Arial Unicode MS" w:hAnsi="Maiandra GD" w:cs="Vrinda"/>
        </w:rPr>
        <w:t xml:space="preserve">gli studenti iscritti al Corso di Laurea e Laurea Magistrale a ciclo unico in Farmacia </w:t>
      </w:r>
      <w:r w:rsidR="00687CCD" w:rsidRPr="00EE669F">
        <w:rPr>
          <w:rFonts w:ascii="Maiandra GD" w:eastAsia="Times New Roman" w:hAnsi="Maiandra GD" w:cs="Vrinda"/>
          <w:lang w:eastAsia="it-IT"/>
        </w:rPr>
        <w:t>afferent</w:t>
      </w:r>
      <w:r w:rsidR="008933F1" w:rsidRPr="00EE669F">
        <w:rPr>
          <w:rFonts w:ascii="Maiandra GD" w:eastAsia="Times New Roman" w:hAnsi="Maiandra GD" w:cs="Vrinda"/>
          <w:lang w:eastAsia="it-IT"/>
        </w:rPr>
        <w:t>e</w:t>
      </w:r>
      <w:r w:rsidR="00687CCD" w:rsidRPr="00EE669F">
        <w:rPr>
          <w:rFonts w:ascii="Maiandra GD" w:eastAsia="Times New Roman" w:hAnsi="Maiandra GD" w:cs="Vrinda"/>
          <w:lang w:eastAsia="it-IT"/>
        </w:rPr>
        <w:t xml:space="preserve"> alla Scuola di Farmacia e </w:t>
      </w:r>
      <w:proofErr w:type="spellStart"/>
      <w:r w:rsidR="00687CCD" w:rsidRPr="00EE669F">
        <w:rPr>
          <w:rFonts w:ascii="Maiandra GD" w:eastAsia="Times New Roman" w:hAnsi="Maiandra GD" w:cs="Vrinda"/>
          <w:lang w:eastAsia="it-IT"/>
        </w:rPr>
        <w:t>Nutraceutica</w:t>
      </w:r>
      <w:proofErr w:type="spellEnd"/>
      <w:r w:rsidR="00687CCD" w:rsidRPr="00EE669F">
        <w:rPr>
          <w:rFonts w:ascii="Maiandra GD" w:eastAsia="Times New Roman" w:hAnsi="Maiandra GD" w:cs="Vrinda"/>
          <w:lang w:eastAsia="it-IT"/>
        </w:rPr>
        <w:t xml:space="preserve">. </w:t>
      </w:r>
      <w:r w:rsidRPr="00EE669F">
        <w:rPr>
          <w:rFonts w:ascii="Maiandra GD" w:eastAsia="Times New Roman" w:hAnsi="Maiandra GD" w:cs="Times New Roman"/>
          <w:lang w:eastAsia="it-IT"/>
        </w:rPr>
        <w:t xml:space="preserve"> </w:t>
      </w:r>
    </w:p>
    <w:p w:rsidR="00FD4E7F" w:rsidRPr="00EE669F" w:rsidRDefault="00FD4E7F" w:rsidP="00D51509">
      <w:pPr>
        <w:autoSpaceDE w:val="0"/>
        <w:autoSpaceDN w:val="0"/>
        <w:adjustRightInd w:val="0"/>
        <w:ind w:firstLine="0"/>
        <w:jc w:val="both"/>
        <w:rPr>
          <w:rFonts w:ascii="Maiandra GD" w:eastAsia="Arial Unicode MS" w:hAnsi="Maiandra GD" w:cs="Segoe UI"/>
          <w:sz w:val="16"/>
          <w:szCs w:val="16"/>
        </w:rPr>
      </w:pPr>
    </w:p>
    <w:p w:rsidR="00687CCD" w:rsidRPr="00EE669F" w:rsidRDefault="00687CCD" w:rsidP="00BB669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Maiandra GD" w:eastAsia="Arial Unicode MS" w:hAnsi="Maiandra GD" w:cs="Times New Roman"/>
        </w:rPr>
      </w:pPr>
      <w:proofErr w:type="gramStart"/>
      <w:r w:rsidRPr="00EE669F">
        <w:rPr>
          <w:rFonts w:ascii="Maiandra GD" w:eastAsia="Arial Unicode MS" w:hAnsi="Maiandra GD" w:cs="Times New Roman"/>
          <w:b/>
        </w:rPr>
        <w:t>seggio</w:t>
      </w:r>
      <w:proofErr w:type="gramEnd"/>
      <w:r w:rsidRPr="00EE669F">
        <w:rPr>
          <w:rFonts w:ascii="Maiandra GD" w:eastAsia="Arial Unicode MS" w:hAnsi="Maiandra GD" w:cs="Times New Roman"/>
          <w:b/>
        </w:rPr>
        <w:t xml:space="preserve"> n. 6: </w:t>
      </w:r>
      <w:r w:rsidRPr="00EE669F">
        <w:rPr>
          <w:rFonts w:ascii="Maiandra GD" w:eastAsia="Arial Unicode MS" w:hAnsi="Maiandra GD" w:cs="Times New Roman"/>
        </w:rPr>
        <w:t>istituito presso l’</w:t>
      </w:r>
      <w:r w:rsidRPr="00EE669F">
        <w:rPr>
          <w:rFonts w:ascii="Maiandra GD" w:eastAsia="Arial Unicode MS" w:hAnsi="Maiandra GD" w:cs="Times New Roman"/>
          <w:b/>
        </w:rPr>
        <w:t>aula “G</w:t>
      </w:r>
      <w:r w:rsidR="00BB6690" w:rsidRPr="00EE669F">
        <w:rPr>
          <w:rFonts w:ascii="Maiandra GD" w:eastAsia="Arial Unicode MS" w:hAnsi="Maiandra GD" w:cs="Times New Roman"/>
          <w:b/>
        </w:rPr>
        <w:t>7</w:t>
      </w:r>
      <w:r w:rsidRPr="00EE669F">
        <w:rPr>
          <w:rFonts w:ascii="Maiandra GD" w:eastAsia="Arial Unicode MS" w:hAnsi="Maiandra GD" w:cs="Times New Roman"/>
          <w:b/>
        </w:rPr>
        <w:t xml:space="preserve">”, </w:t>
      </w:r>
      <w:r w:rsidR="00BB6690" w:rsidRPr="00EE669F">
        <w:rPr>
          <w:rFonts w:ascii="Maiandra GD" w:eastAsia="Arial Unicode MS" w:hAnsi="Maiandra GD" w:cs="Times New Roman"/>
          <w:b/>
        </w:rPr>
        <w:t>livello</w:t>
      </w:r>
      <w:r w:rsidR="00DF2B9A" w:rsidRPr="00EE669F">
        <w:rPr>
          <w:rFonts w:ascii="Maiandra GD" w:eastAsia="Arial Unicode MS" w:hAnsi="Maiandra GD" w:cs="Times New Roman"/>
          <w:b/>
        </w:rPr>
        <w:t xml:space="preserve"> </w:t>
      </w:r>
      <w:r w:rsidR="00BB6690" w:rsidRPr="00EE669F">
        <w:rPr>
          <w:rFonts w:ascii="Maiandra GD" w:eastAsia="Arial Unicode MS" w:hAnsi="Maiandra GD" w:cs="Times New Roman"/>
          <w:b/>
        </w:rPr>
        <w:t xml:space="preserve">1 </w:t>
      </w:r>
      <w:r w:rsidRPr="00EE669F">
        <w:rPr>
          <w:rFonts w:ascii="Maiandra GD" w:eastAsia="Arial Unicode MS" w:hAnsi="Maiandra GD" w:cs="Times New Roman"/>
          <w:b/>
        </w:rPr>
        <w:t xml:space="preserve">– Corpo G </w:t>
      </w:r>
      <w:r w:rsidRPr="00EE669F">
        <w:rPr>
          <w:rFonts w:ascii="Maiandra GD" w:eastAsia="Arial Unicode MS" w:hAnsi="Maiandra GD" w:cs="Times New Roman"/>
        </w:rPr>
        <w:t xml:space="preserve">dell'edificio delle </w:t>
      </w:r>
      <w:proofErr w:type="spellStart"/>
      <w:r w:rsidRPr="00EE669F">
        <w:rPr>
          <w:rFonts w:ascii="Maiandra GD" w:eastAsia="Arial Unicode MS" w:hAnsi="Maiandra GD" w:cs="Times New Roman"/>
        </w:rPr>
        <w:t>Bioscienze</w:t>
      </w:r>
      <w:proofErr w:type="spellEnd"/>
      <w:r w:rsidRPr="00EE669F">
        <w:rPr>
          <w:rFonts w:ascii="Maiandra GD" w:eastAsia="Arial Unicode MS" w:hAnsi="Maiandra GD" w:cs="Times New Roman"/>
        </w:rPr>
        <w:t xml:space="preserve"> del Campus universitario di </w:t>
      </w:r>
      <w:proofErr w:type="spellStart"/>
      <w:r w:rsidRPr="00EE669F">
        <w:rPr>
          <w:rFonts w:ascii="Maiandra GD" w:eastAsia="Arial Unicode MS" w:hAnsi="Maiandra GD" w:cs="Times New Roman"/>
        </w:rPr>
        <w:t>Germaneto</w:t>
      </w:r>
      <w:proofErr w:type="spellEnd"/>
      <w:r w:rsidRPr="00EE669F">
        <w:rPr>
          <w:rFonts w:ascii="Maiandra GD" w:eastAsia="Arial Unicode MS" w:hAnsi="Maiandra GD" w:cs="Times New Roman"/>
        </w:rPr>
        <w:t xml:space="preserve"> </w:t>
      </w:r>
      <w:r w:rsidRPr="00EE669F">
        <w:rPr>
          <w:rFonts w:ascii="Maiandra GD" w:eastAsia="Arial Unicode MS" w:hAnsi="Maiandra GD" w:cs="Vrinda"/>
        </w:rPr>
        <w:t xml:space="preserve">per gli studenti iscritti ai corsi di  Laurea, Laurea Magistrale o Specialistica in Biotecnologie delle produzioni animali, in Biotecnologie applicate alla nutrizione, in Biotecnologie, in biotecnologie mediche, veterinarie e farmaceutiche, in Scienze e tecnologie delle produzioni animali e ai corsi </w:t>
      </w:r>
      <w:r w:rsidRPr="00EE669F">
        <w:rPr>
          <w:rFonts w:ascii="Maiandra GD" w:eastAsia="Times New Roman" w:hAnsi="Maiandra GD" w:cs="Vrinda"/>
          <w:lang w:eastAsia="it-IT"/>
        </w:rPr>
        <w:t xml:space="preserve">di Dottorato di Ricerca afferenti alla Scuola di Farmacia e </w:t>
      </w:r>
      <w:proofErr w:type="spellStart"/>
      <w:r w:rsidRPr="00EE669F">
        <w:rPr>
          <w:rFonts w:ascii="Maiandra GD" w:eastAsia="Times New Roman" w:hAnsi="Maiandra GD" w:cs="Vrinda"/>
          <w:lang w:eastAsia="it-IT"/>
        </w:rPr>
        <w:t>Nutraceutica</w:t>
      </w:r>
      <w:proofErr w:type="spellEnd"/>
      <w:r w:rsidRPr="00EE669F">
        <w:rPr>
          <w:rFonts w:ascii="Maiandra GD" w:eastAsia="Times New Roman" w:hAnsi="Maiandra GD" w:cs="Vrinda"/>
          <w:lang w:eastAsia="it-IT"/>
        </w:rPr>
        <w:t>.</w:t>
      </w:r>
    </w:p>
    <w:p w:rsidR="00687CCD" w:rsidRPr="00EE669F" w:rsidRDefault="00687CCD" w:rsidP="00687CCD">
      <w:pPr>
        <w:pStyle w:val="Paragrafoelenco"/>
        <w:autoSpaceDE w:val="0"/>
        <w:autoSpaceDN w:val="0"/>
        <w:adjustRightInd w:val="0"/>
        <w:ind w:firstLine="0"/>
        <w:jc w:val="both"/>
        <w:rPr>
          <w:rFonts w:ascii="Maiandra GD" w:eastAsia="Arial Unicode MS" w:hAnsi="Maiandra GD" w:cs="Times New Roman"/>
          <w:sz w:val="16"/>
          <w:szCs w:val="16"/>
        </w:rPr>
      </w:pPr>
    </w:p>
    <w:p w:rsidR="008933F1" w:rsidRPr="00EE669F" w:rsidRDefault="008933F1" w:rsidP="008933F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Maiandra GD" w:eastAsia="Arial Unicode MS" w:hAnsi="Maiandra GD" w:cs="Times New Roman"/>
        </w:rPr>
      </w:pPr>
      <w:proofErr w:type="gramStart"/>
      <w:r w:rsidRPr="00EE669F">
        <w:rPr>
          <w:rFonts w:ascii="Maiandra GD" w:eastAsia="Arial Unicode MS" w:hAnsi="Maiandra GD" w:cs="Times New Roman"/>
          <w:b/>
        </w:rPr>
        <w:t>seggio</w:t>
      </w:r>
      <w:proofErr w:type="gramEnd"/>
      <w:r w:rsidRPr="00EE669F">
        <w:rPr>
          <w:rFonts w:ascii="Maiandra GD" w:eastAsia="Arial Unicode MS" w:hAnsi="Maiandra GD" w:cs="Times New Roman"/>
          <w:b/>
        </w:rPr>
        <w:t xml:space="preserve"> n. 7: </w:t>
      </w:r>
      <w:r w:rsidRPr="00EE669F">
        <w:rPr>
          <w:rFonts w:ascii="Maiandra GD" w:eastAsia="Arial Unicode MS" w:hAnsi="Maiandra GD" w:cs="Times New Roman"/>
        </w:rPr>
        <w:t>istituito presso l’</w:t>
      </w:r>
      <w:r w:rsidRPr="00EE669F">
        <w:rPr>
          <w:rFonts w:ascii="Maiandra GD" w:eastAsia="Arial Unicode MS" w:hAnsi="Maiandra GD" w:cs="Times New Roman"/>
          <w:b/>
        </w:rPr>
        <w:t>aula “G</w:t>
      </w:r>
      <w:r w:rsidR="00455EDC" w:rsidRPr="00EE669F">
        <w:rPr>
          <w:rFonts w:ascii="Maiandra GD" w:eastAsia="Arial Unicode MS" w:hAnsi="Maiandra GD" w:cs="Times New Roman"/>
          <w:b/>
        </w:rPr>
        <w:t>4</w:t>
      </w:r>
      <w:r w:rsidRPr="00EE669F">
        <w:rPr>
          <w:rFonts w:ascii="Maiandra GD" w:eastAsia="Arial Unicode MS" w:hAnsi="Maiandra GD" w:cs="Times New Roman"/>
          <w:b/>
        </w:rPr>
        <w:t xml:space="preserve">”, </w:t>
      </w:r>
      <w:r w:rsidR="00455EDC" w:rsidRPr="00EE669F">
        <w:rPr>
          <w:rFonts w:ascii="Maiandra GD" w:eastAsia="Arial Unicode MS" w:hAnsi="Maiandra GD" w:cs="Times New Roman"/>
          <w:b/>
        </w:rPr>
        <w:t>livello 0</w:t>
      </w:r>
      <w:r w:rsidRPr="00EE669F">
        <w:rPr>
          <w:rFonts w:ascii="Maiandra GD" w:eastAsia="Arial Unicode MS" w:hAnsi="Maiandra GD" w:cs="Times New Roman"/>
          <w:b/>
        </w:rPr>
        <w:t xml:space="preserve"> – Corpo G </w:t>
      </w:r>
      <w:r w:rsidRPr="00EE669F">
        <w:rPr>
          <w:rFonts w:ascii="Maiandra GD" w:eastAsia="Arial Unicode MS" w:hAnsi="Maiandra GD" w:cs="Times New Roman"/>
        </w:rPr>
        <w:t xml:space="preserve">dell'edificio delle </w:t>
      </w:r>
      <w:proofErr w:type="spellStart"/>
      <w:r w:rsidRPr="00EE669F">
        <w:rPr>
          <w:rFonts w:ascii="Maiandra GD" w:eastAsia="Arial Unicode MS" w:hAnsi="Maiandra GD" w:cs="Times New Roman"/>
        </w:rPr>
        <w:t>Bioscienze</w:t>
      </w:r>
      <w:proofErr w:type="spellEnd"/>
      <w:r w:rsidRPr="00EE669F">
        <w:rPr>
          <w:rFonts w:ascii="Maiandra GD" w:eastAsia="Arial Unicode MS" w:hAnsi="Maiandra GD" w:cs="Times New Roman"/>
        </w:rPr>
        <w:t xml:space="preserve"> del Campus universitario di </w:t>
      </w:r>
      <w:proofErr w:type="spellStart"/>
      <w:r w:rsidRPr="00EE669F">
        <w:rPr>
          <w:rFonts w:ascii="Maiandra GD" w:eastAsia="Arial Unicode MS" w:hAnsi="Maiandra GD" w:cs="Times New Roman"/>
        </w:rPr>
        <w:t>Germaneto</w:t>
      </w:r>
      <w:proofErr w:type="spellEnd"/>
      <w:r w:rsidRPr="00EE669F">
        <w:rPr>
          <w:rFonts w:ascii="Maiandra GD" w:eastAsia="Arial Unicode MS" w:hAnsi="Maiandra GD" w:cs="Times New Roman"/>
        </w:rPr>
        <w:t xml:space="preserve"> </w:t>
      </w:r>
      <w:r w:rsidRPr="00EE669F">
        <w:rPr>
          <w:rFonts w:ascii="Maiandra GD" w:eastAsia="Arial Unicode MS" w:hAnsi="Maiandra GD" w:cs="Vrinda"/>
        </w:rPr>
        <w:t xml:space="preserve">per gli iscritti alle Scuole di Specializzazione dell’Ateneo (area </w:t>
      </w:r>
      <w:proofErr w:type="spellStart"/>
      <w:r w:rsidRPr="00EE669F">
        <w:rPr>
          <w:rFonts w:ascii="Maiandra GD" w:eastAsia="Arial Unicode MS" w:hAnsi="Maiandra GD" w:cs="Vrinda"/>
        </w:rPr>
        <w:t>biomedica</w:t>
      </w:r>
      <w:proofErr w:type="spellEnd"/>
      <w:r w:rsidRPr="00EE669F">
        <w:rPr>
          <w:rFonts w:ascii="Maiandra GD" w:eastAsia="Arial Unicode MS" w:hAnsi="Maiandra GD" w:cs="Vrinda"/>
        </w:rPr>
        <w:t>, area farmaceutica e area giuridica)</w:t>
      </w:r>
      <w:r w:rsidRPr="00EE669F">
        <w:rPr>
          <w:rFonts w:ascii="Maiandra GD" w:eastAsia="Times New Roman" w:hAnsi="Maiandra GD" w:cs="Vrinda"/>
          <w:lang w:eastAsia="it-IT"/>
        </w:rPr>
        <w:t>.</w:t>
      </w:r>
    </w:p>
    <w:p w:rsidR="008933F1" w:rsidRPr="00EE669F" w:rsidRDefault="008933F1" w:rsidP="00BD68F6">
      <w:pPr>
        <w:pStyle w:val="Paragrafoelenco"/>
        <w:autoSpaceDE w:val="0"/>
        <w:autoSpaceDN w:val="0"/>
        <w:adjustRightInd w:val="0"/>
        <w:ind w:firstLine="0"/>
        <w:jc w:val="both"/>
        <w:rPr>
          <w:rFonts w:ascii="Maiandra GD" w:eastAsia="Arial Unicode MS" w:hAnsi="Maiandra GD" w:cs="Segoe UI"/>
        </w:rPr>
      </w:pPr>
    </w:p>
    <w:sectPr w:rsidR="008933F1" w:rsidRPr="00EE669F" w:rsidSect="00827479">
      <w:pgSz w:w="11906" w:h="16838"/>
      <w:pgMar w:top="1135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21421_"/>
      </v:shape>
    </w:pict>
  </w:numPicBullet>
  <w:abstractNum w:abstractNumId="0">
    <w:nsid w:val="0C302D49"/>
    <w:multiLevelType w:val="hybridMultilevel"/>
    <w:tmpl w:val="06460ED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1713"/>
    <w:multiLevelType w:val="hybridMultilevel"/>
    <w:tmpl w:val="BFB07A32"/>
    <w:lvl w:ilvl="0" w:tplc="249849D4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1" w:hanging="360"/>
      </w:pPr>
    </w:lvl>
    <w:lvl w:ilvl="2" w:tplc="0410001B" w:tentative="1">
      <w:start w:val="1"/>
      <w:numFmt w:val="lowerRoman"/>
      <w:lvlText w:val="%3."/>
      <w:lvlJc w:val="right"/>
      <w:pPr>
        <w:ind w:left="1981" w:hanging="180"/>
      </w:pPr>
    </w:lvl>
    <w:lvl w:ilvl="3" w:tplc="0410000F" w:tentative="1">
      <w:start w:val="1"/>
      <w:numFmt w:val="decimal"/>
      <w:lvlText w:val="%4."/>
      <w:lvlJc w:val="left"/>
      <w:pPr>
        <w:ind w:left="2701" w:hanging="360"/>
      </w:pPr>
    </w:lvl>
    <w:lvl w:ilvl="4" w:tplc="04100019" w:tentative="1">
      <w:start w:val="1"/>
      <w:numFmt w:val="lowerLetter"/>
      <w:lvlText w:val="%5."/>
      <w:lvlJc w:val="left"/>
      <w:pPr>
        <w:ind w:left="3421" w:hanging="360"/>
      </w:pPr>
    </w:lvl>
    <w:lvl w:ilvl="5" w:tplc="0410001B" w:tentative="1">
      <w:start w:val="1"/>
      <w:numFmt w:val="lowerRoman"/>
      <w:lvlText w:val="%6."/>
      <w:lvlJc w:val="right"/>
      <w:pPr>
        <w:ind w:left="4141" w:hanging="180"/>
      </w:pPr>
    </w:lvl>
    <w:lvl w:ilvl="6" w:tplc="0410000F" w:tentative="1">
      <w:start w:val="1"/>
      <w:numFmt w:val="decimal"/>
      <w:lvlText w:val="%7."/>
      <w:lvlJc w:val="left"/>
      <w:pPr>
        <w:ind w:left="4861" w:hanging="360"/>
      </w:pPr>
    </w:lvl>
    <w:lvl w:ilvl="7" w:tplc="04100019" w:tentative="1">
      <w:start w:val="1"/>
      <w:numFmt w:val="lowerLetter"/>
      <w:lvlText w:val="%8."/>
      <w:lvlJc w:val="left"/>
      <w:pPr>
        <w:ind w:left="5581" w:hanging="360"/>
      </w:pPr>
    </w:lvl>
    <w:lvl w:ilvl="8" w:tplc="0410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">
    <w:nsid w:val="110056FD"/>
    <w:multiLevelType w:val="hybridMultilevel"/>
    <w:tmpl w:val="FCD87574"/>
    <w:lvl w:ilvl="0" w:tplc="A2A887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505C5"/>
    <w:multiLevelType w:val="hybridMultilevel"/>
    <w:tmpl w:val="00249D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3753F"/>
    <w:multiLevelType w:val="hybridMultilevel"/>
    <w:tmpl w:val="E03E5620"/>
    <w:lvl w:ilvl="0" w:tplc="1C98360C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1" w:hanging="360"/>
      </w:pPr>
    </w:lvl>
    <w:lvl w:ilvl="2" w:tplc="0410001B" w:tentative="1">
      <w:start w:val="1"/>
      <w:numFmt w:val="lowerRoman"/>
      <w:lvlText w:val="%3."/>
      <w:lvlJc w:val="right"/>
      <w:pPr>
        <w:ind w:left="1981" w:hanging="180"/>
      </w:pPr>
    </w:lvl>
    <w:lvl w:ilvl="3" w:tplc="0410000F" w:tentative="1">
      <w:start w:val="1"/>
      <w:numFmt w:val="decimal"/>
      <w:lvlText w:val="%4."/>
      <w:lvlJc w:val="left"/>
      <w:pPr>
        <w:ind w:left="2701" w:hanging="360"/>
      </w:pPr>
    </w:lvl>
    <w:lvl w:ilvl="4" w:tplc="04100019" w:tentative="1">
      <w:start w:val="1"/>
      <w:numFmt w:val="lowerLetter"/>
      <w:lvlText w:val="%5."/>
      <w:lvlJc w:val="left"/>
      <w:pPr>
        <w:ind w:left="3421" w:hanging="360"/>
      </w:pPr>
    </w:lvl>
    <w:lvl w:ilvl="5" w:tplc="0410001B" w:tentative="1">
      <w:start w:val="1"/>
      <w:numFmt w:val="lowerRoman"/>
      <w:lvlText w:val="%6."/>
      <w:lvlJc w:val="right"/>
      <w:pPr>
        <w:ind w:left="4141" w:hanging="180"/>
      </w:pPr>
    </w:lvl>
    <w:lvl w:ilvl="6" w:tplc="0410000F" w:tentative="1">
      <w:start w:val="1"/>
      <w:numFmt w:val="decimal"/>
      <w:lvlText w:val="%7."/>
      <w:lvlJc w:val="left"/>
      <w:pPr>
        <w:ind w:left="4861" w:hanging="360"/>
      </w:pPr>
    </w:lvl>
    <w:lvl w:ilvl="7" w:tplc="04100019" w:tentative="1">
      <w:start w:val="1"/>
      <w:numFmt w:val="lowerLetter"/>
      <w:lvlText w:val="%8."/>
      <w:lvlJc w:val="left"/>
      <w:pPr>
        <w:ind w:left="5581" w:hanging="360"/>
      </w:pPr>
    </w:lvl>
    <w:lvl w:ilvl="8" w:tplc="0410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5">
    <w:nsid w:val="2D234120"/>
    <w:multiLevelType w:val="hybridMultilevel"/>
    <w:tmpl w:val="3DDED3E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B0158C"/>
    <w:multiLevelType w:val="hybridMultilevel"/>
    <w:tmpl w:val="A70AD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D2084"/>
    <w:multiLevelType w:val="hybridMultilevel"/>
    <w:tmpl w:val="3120D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2493B"/>
    <w:multiLevelType w:val="hybridMultilevel"/>
    <w:tmpl w:val="D500EB5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009AF"/>
    <w:multiLevelType w:val="hybridMultilevel"/>
    <w:tmpl w:val="F07A0F6A"/>
    <w:lvl w:ilvl="0" w:tplc="A2A887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25990"/>
    <w:multiLevelType w:val="hybridMultilevel"/>
    <w:tmpl w:val="B6FC6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90836"/>
    <w:multiLevelType w:val="hybridMultilevel"/>
    <w:tmpl w:val="02723A86"/>
    <w:lvl w:ilvl="0" w:tplc="B00C2FCC">
      <w:numFmt w:val="bullet"/>
      <w:lvlText w:val="-"/>
      <w:lvlJc w:val="left"/>
      <w:pPr>
        <w:ind w:left="720" w:hanging="360"/>
      </w:pPr>
      <w:rPr>
        <w:rFonts w:ascii="Tw Cen MT" w:eastAsia="Arial Unicode MS" w:hAnsi="Tw Cen MT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C4841"/>
    <w:multiLevelType w:val="hybridMultilevel"/>
    <w:tmpl w:val="5F0E36A4"/>
    <w:lvl w:ilvl="0" w:tplc="A2A887F6">
      <w:start w:val="1"/>
      <w:numFmt w:val="bullet"/>
      <w:lvlText w:val=""/>
      <w:lvlPicBulletId w:val="0"/>
      <w:lvlJc w:val="left"/>
      <w:pPr>
        <w:ind w:left="90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3">
    <w:nsid w:val="5A1E0BC1"/>
    <w:multiLevelType w:val="hybridMultilevel"/>
    <w:tmpl w:val="E57A2D78"/>
    <w:lvl w:ilvl="0" w:tplc="D34808D4">
      <w:start w:val="1"/>
      <w:numFmt w:val="decimal"/>
      <w:lvlText w:val="%1."/>
      <w:lvlJc w:val="left"/>
      <w:pPr>
        <w:ind w:left="1440" w:hanging="360"/>
      </w:pPr>
      <w:rPr>
        <w:rFonts w:ascii="Californian FB" w:eastAsia="Times New Roman" w:hAnsi="Californian FB" w:cs="Arial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7510CF"/>
    <w:multiLevelType w:val="hybridMultilevel"/>
    <w:tmpl w:val="638A2D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C7C64"/>
    <w:multiLevelType w:val="hybridMultilevel"/>
    <w:tmpl w:val="CA1AC370"/>
    <w:lvl w:ilvl="0" w:tplc="A2A887F6">
      <w:start w:val="1"/>
      <w:numFmt w:val="bullet"/>
      <w:lvlText w:val=""/>
      <w:lvlPicBulletId w:val="0"/>
      <w:lvlJc w:val="left"/>
      <w:pPr>
        <w:ind w:left="90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6">
    <w:nsid w:val="5B522AC6"/>
    <w:multiLevelType w:val="hybridMultilevel"/>
    <w:tmpl w:val="6EB23B6E"/>
    <w:lvl w:ilvl="0" w:tplc="69F43DCE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1" w:hanging="360"/>
      </w:pPr>
    </w:lvl>
    <w:lvl w:ilvl="2" w:tplc="0410001B" w:tentative="1">
      <w:start w:val="1"/>
      <w:numFmt w:val="lowerRoman"/>
      <w:lvlText w:val="%3."/>
      <w:lvlJc w:val="right"/>
      <w:pPr>
        <w:ind w:left="1981" w:hanging="180"/>
      </w:pPr>
    </w:lvl>
    <w:lvl w:ilvl="3" w:tplc="0410000F" w:tentative="1">
      <w:start w:val="1"/>
      <w:numFmt w:val="decimal"/>
      <w:lvlText w:val="%4."/>
      <w:lvlJc w:val="left"/>
      <w:pPr>
        <w:ind w:left="2701" w:hanging="360"/>
      </w:pPr>
    </w:lvl>
    <w:lvl w:ilvl="4" w:tplc="04100019" w:tentative="1">
      <w:start w:val="1"/>
      <w:numFmt w:val="lowerLetter"/>
      <w:lvlText w:val="%5."/>
      <w:lvlJc w:val="left"/>
      <w:pPr>
        <w:ind w:left="3421" w:hanging="360"/>
      </w:pPr>
    </w:lvl>
    <w:lvl w:ilvl="5" w:tplc="0410001B" w:tentative="1">
      <w:start w:val="1"/>
      <w:numFmt w:val="lowerRoman"/>
      <w:lvlText w:val="%6."/>
      <w:lvlJc w:val="right"/>
      <w:pPr>
        <w:ind w:left="4141" w:hanging="180"/>
      </w:pPr>
    </w:lvl>
    <w:lvl w:ilvl="6" w:tplc="0410000F" w:tentative="1">
      <w:start w:val="1"/>
      <w:numFmt w:val="decimal"/>
      <w:lvlText w:val="%7."/>
      <w:lvlJc w:val="left"/>
      <w:pPr>
        <w:ind w:left="4861" w:hanging="360"/>
      </w:pPr>
    </w:lvl>
    <w:lvl w:ilvl="7" w:tplc="04100019" w:tentative="1">
      <w:start w:val="1"/>
      <w:numFmt w:val="lowerLetter"/>
      <w:lvlText w:val="%8."/>
      <w:lvlJc w:val="left"/>
      <w:pPr>
        <w:ind w:left="5581" w:hanging="360"/>
      </w:pPr>
    </w:lvl>
    <w:lvl w:ilvl="8" w:tplc="0410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7">
    <w:nsid w:val="6D5F3181"/>
    <w:multiLevelType w:val="hybridMultilevel"/>
    <w:tmpl w:val="05C0D73E"/>
    <w:lvl w:ilvl="0" w:tplc="0410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EE1470B"/>
    <w:multiLevelType w:val="hybridMultilevel"/>
    <w:tmpl w:val="C3A641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8"/>
  </w:num>
  <w:num w:numId="5">
    <w:abstractNumId w:val="14"/>
  </w:num>
  <w:num w:numId="6">
    <w:abstractNumId w:val="7"/>
  </w:num>
  <w:num w:numId="7">
    <w:abstractNumId w:val="5"/>
  </w:num>
  <w:num w:numId="8">
    <w:abstractNumId w:val="13"/>
  </w:num>
  <w:num w:numId="9">
    <w:abstractNumId w:val="16"/>
  </w:num>
  <w:num w:numId="10">
    <w:abstractNumId w:val="1"/>
  </w:num>
  <w:num w:numId="11">
    <w:abstractNumId w:val="4"/>
  </w:num>
  <w:num w:numId="12">
    <w:abstractNumId w:val="0"/>
  </w:num>
  <w:num w:numId="13">
    <w:abstractNumId w:val="3"/>
  </w:num>
  <w:num w:numId="14">
    <w:abstractNumId w:val="9"/>
  </w:num>
  <w:num w:numId="15">
    <w:abstractNumId w:val="12"/>
  </w:num>
  <w:num w:numId="16">
    <w:abstractNumId w:val="15"/>
  </w:num>
  <w:num w:numId="17">
    <w:abstractNumId w:val="2"/>
  </w:num>
  <w:num w:numId="18">
    <w:abstractNumId w:val="11"/>
  </w:num>
  <w:num w:numId="19">
    <w:abstractNumId w:val="10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4F1BCD"/>
    <w:rsid w:val="00012DB4"/>
    <w:rsid w:val="000218ED"/>
    <w:rsid w:val="00022082"/>
    <w:rsid w:val="000252DD"/>
    <w:rsid w:val="00033A38"/>
    <w:rsid w:val="000413C9"/>
    <w:rsid w:val="00052522"/>
    <w:rsid w:val="00054FFB"/>
    <w:rsid w:val="00065632"/>
    <w:rsid w:val="0007572D"/>
    <w:rsid w:val="000B68DE"/>
    <w:rsid w:val="000B697F"/>
    <w:rsid w:val="000C213A"/>
    <w:rsid w:val="000C5096"/>
    <w:rsid w:val="000C6E4A"/>
    <w:rsid w:val="000D2DDD"/>
    <w:rsid w:val="000E5A38"/>
    <w:rsid w:val="00113109"/>
    <w:rsid w:val="00115436"/>
    <w:rsid w:val="00124804"/>
    <w:rsid w:val="001413FD"/>
    <w:rsid w:val="00141B79"/>
    <w:rsid w:val="00153FB7"/>
    <w:rsid w:val="001717FE"/>
    <w:rsid w:val="00174166"/>
    <w:rsid w:val="00180AD7"/>
    <w:rsid w:val="00185AE0"/>
    <w:rsid w:val="001873E2"/>
    <w:rsid w:val="00187DCE"/>
    <w:rsid w:val="0019100F"/>
    <w:rsid w:val="001952AB"/>
    <w:rsid w:val="001A55A2"/>
    <w:rsid w:val="001C06C4"/>
    <w:rsid w:val="001C6A11"/>
    <w:rsid w:val="001D7451"/>
    <w:rsid w:val="001E1EA8"/>
    <w:rsid w:val="001F1C26"/>
    <w:rsid w:val="001F549B"/>
    <w:rsid w:val="0020003F"/>
    <w:rsid w:val="00206DAF"/>
    <w:rsid w:val="00221093"/>
    <w:rsid w:val="0022442C"/>
    <w:rsid w:val="002248FE"/>
    <w:rsid w:val="00230EA1"/>
    <w:rsid w:val="00230EB9"/>
    <w:rsid w:val="002325FD"/>
    <w:rsid w:val="00242919"/>
    <w:rsid w:val="00243D33"/>
    <w:rsid w:val="0027335F"/>
    <w:rsid w:val="0027379C"/>
    <w:rsid w:val="002738C1"/>
    <w:rsid w:val="002867C2"/>
    <w:rsid w:val="00286874"/>
    <w:rsid w:val="0029458F"/>
    <w:rsid w:val="00295DDB"/>
    <w:rsid w:val="002A1285"/>
    <w:rsid w:val="002A1F71"/>
    <w:rsid w:val="002B7F1F"/>
    <w:rsid w:val="002C0290"/>
    <w:rsid w:val="002D6F64"/>
    <w:rsid w:val="002D7B1F"/>
    <w:rsid w:val="002E5520"/>
    <w:rsid w:val="002F543F"/>
    <w:rsid w:val="00303FAA"/>
    <w:rsid w:val="003057DD"/>
    <w:rsid w:val="00315227"/>
    <w:rsid w:val="00323236"/>
    <w:rsid w:val="00327BD1"/>
    <w:rsid w:val="00344347"/>
    <w:rsid w:val="00346B2D"/>
    <w:rsid w:val="00354114"/>
    <w:rsid w:val="00356654"/>
    <w:rsid w:val="00366DF1"/>
    <w:rsid w:val="00367863"/>
    <w:rsid w:val="00367CB4"/>
    <w:rsid w:val="00385AB5"/>
    <w:rsid w:val="0039700D"/>
    <w:rsid w:val="00397704"/>
    <w:rsid w:val="003A0971"/>
    <w:rsid w:val="003A2EF6"/>
    <w:rsid w:val="003A7074"/>
    <w:rsid w:val="003C0E9B"/>
    <w:rsid w:val="003C3D24"/>
    <w:rsid w:val="003C54E8"/>
    <w:rsid w:val="003D3EBE"/>
    <w:rsid w:val="003E3624"/>
    <w:rsid w:val="003E57D4"/>
    <w:rsid w:val="003E5A9F"/>
    <w:rsid w:val="00415D7E"/>
    <w:rsid w:val="00422E6C"/>
    <w:rsid w:val="00424020"/>
    <w:rsid w:val="00424F41"/>
    <w:rsid w:val="004265C4"/>
    <w:rsid w:val="00430061"/>
    <w:rsid w:val="004348CB"/>
    <w:rsid w:val="00445D96"/>
    <w:rsid w:val="00452F7D"/>
    <w:rsid w:val="00454626"/>
    <w:rsid w:val="00455B50"/>
    <w:rsid w:val="00455EDC"/>
    <w:rsid w:val="00462999"/>
    <w:rsid w:val="004730FB"/>
    <w:rsid w:val="00475C74"/>
    <w:rsid w:val="00475D87"/>
    <w:rsid w:val="00486256"/>
    <w:rsid w:val="00493699"/>
    <w:rsid w:val="00496649"/>
    <w:rsid w:val="004B1B68"/>
    <w:rsid w:val="004B5FE1"/>
    <w:rsid w:val="004B75D6"/>
    <w:rsid w:val="004C33B0"/>
    <w:rsid w:val="004D45EC"/>
    <w:rsid w:val="004D5C01"/>
    <w:rsid w:val="004D7611"/>
    <w:rsid w:val="004D7DF0"/>
    <w:rsid w:val="004F1BCD"/>
    <w:rsid w:val="004F2C3C"/>
    <w:rsid w:val="0050298D"/>
    <w:rsid w:val="0050562B"/>
    <w:rsid w:val="005100FB"/>
    <w:rsid w:val="00515960"/>
    <w:rsid w:val="0053063F"/>
    <w:rsid w:val="00532B64"/>
    <w:rsid w:val="005356D4"/>
    <w:rsid w:val="0053690A"/>
    <w:rsid w:val="005612E8"/>
    <w:rsid w:val="00565F59"/>
    <w:rsid w:val="00567284"/>
    <w:rsid w:val="005848DD"/>
    <w:rsid w:val="00586D14"/>
    <w:rsid w:val="00594091"/>
    <w:rsid w:val="005A33E7"/>
    <w:rsid w:val="005A3593"/>
    <w:rsid w:val="005A3B97"/>
    <w:rsid w:val="005A6EC2"/>
    <w:rsid w:val="005A70AE"/>
    <w:rsid w:val="005B0512"/>
    <w:rsid w:val="005B0C6F"/>
    <w:rsid w:val="005B2797"/>
    <w:rsid w:val="005B58A0"/>
    <w:rsid w:val="005D04E4"/>
    <w:rsid w:val="005D0825"/>
    <w:rsid w:val="005D0DC0"/>
    <w:rsid w:val="005D6A0A"/>
    <w:rsid w:val="005E2482"/>
    <w:rsid w:val="005E4C13"/>
    <w:rsid w:val="005E6A3C"/>
    <w:rsid w:val="005E71F3"/>
    <w:rsid w:val="005F2399"/>
    <w:rsid w:val="005F7668"/>
    <w:rsid w:val="006108FB"/>
    <w:rsid w:val="00612814"/>
    <w:rsid w:val="00620A30"/>
    <w:rsid w:val="00641DB5"/>
    <w:rsid w:val="006431C5"/>
    <w:rsid w:val="00650E11"/>
    <w:rsid w:val="0066772F"/>
    <w:rsid w:val="00680A8A"/>
    <w:rsid w:val="006832D2"/>
    <w:rsid w:val="00685510"/>
    <w:rsid w:val="00686459"/>
    <w:rsid w:val="00687368"/>
    <w:rsid w:val="00687CCD"/>
    <w:rsid w:val="00690FDA"/>
    <w:rsid w:val="006A111B"/>
    <w:rsid w:val="006A381A"/>
    <w:rsid w:val="006C273F"/>
    <w:rsid w:val="006D1E40"/>
    <w:rsid w:val="006D382A"/>
    <w:rsid w:val="006D7F61"/>
    <w:rsid w:val="006E0D52"/>
    <w:rsid w:val="006E55C6"/>
    <w:rsid w:val="006E7A3A"/>
    <w:rsid w:val="006F2A1B"/>
    <w:rsid w:val="006F3793"/>
    <w:rsid w:val="006F5E5A"/>
    <w:rsid w:val="006F7052"/>
    <w:rsid w:val="00700874"/>
    <w:rsid w:val="00701EBF"/>
    <w:rsid w:val="00703211"/>
    <w:rsid w:val="007354FE"/>
    <w:rsid w:val="00743226"/>
    <w:rsid w:val="0074665D"/>
    <w:rsid w:val="00752AD2"/>
    <w:rsid w:val="00770DD0"/>
    <w:rsid w:val="007717C5"/>
    <w:rsid w:val="00772829"/>
    <w:rsid w:val="00774DD7"/>
    <w:rsid w:val="007763AB"/>
    <w:rsid w:val="00777AB2"/>
    <w:rsid w:val="00780DF5"/>
    <w:rsid w:val="0078224F"/>
    <w:rsid w:val="007862BB"/>
    <w:rsid w:val="007A489F"/>
    <w:rsid w:val="007A5461"/>
    <w:rsid w:val="007A54E4"/>
    <w:rsid w:val="007A6305"/>
    <w:rsid w:val="007A7289"/>
    <w:rsid w:val="007B12AF"/>
    <w:rsid w:val="007B4D25"/>
    <w:rsid w:val="007B5785"/>
    <w:rsid w:val="007B7AEA"/>
    <w:rsid w:val="007C1B83"/>
    <w:rsid w:val="007C4E16"/>
    <w:rsid w:val="007D16B2"/>
    <w:rsid w:val="007D1B8E"/>
    <w:rsid w:val="007E328D"/>
    <w:rsid w:val="007E7EF5"/>
    <w:rsid w:val="007F4D24"/>
    <w:rsid w:val="00801633"/>
    <w:rsid w:val="008044BF"/>
    <w:rsid w:val="00810DE5"/>
    <w:rsid w:val="00813A20"/>
    <w:rsid w:val="00817668"/>
    <w:rsid w:val="00826611"/>
    <w:rsid w:val="00827479"/>
    <w:rsid w:val="0083490A"/>
    <w:rsid w:val="00835700"/>
    <w:rsid w:val="008374E7"/>
    <w:rsid w:val="00843225"/>
    <w:rsid w:val="008552AB"/>
    <w:rsid w:val="00857C05"/>
    <w:rsid w:val="00861BA0"/>
    <w:rsid w:val="00870235"/>
    <w:rsid w:val="00872F0B"/>
    <w:rsid w:val="008830A3"/>
    <w:rsid w:val="008902C5"/>
    <w:rsid w:val="008933F1"/>
    <w:rsid w:val="00894792"/>
    <w:rsid w:val="008A208C"/>
    <w:rsid w:val="008B3729"/>
    <w:rsid w:val="008C23AA"/>
    <w:rsid w:val="008E177F"/>
    <w:rsid w:val="008F0677"/>
    <w:rsid w:val="008F220D"/>
    <w:rsid w:val="008F76A0"/>
    <w:rsid w:val="00901001"/>
    <w:rsid w:val="00902E78"/>
    <w:rsid w:val="009031D8"/>
    <w:rsid w:val="00907A33"/>
    <w:rsid w:val="00912759"/>
    <w:rsid w:val="00915234"/>
    <w:rsid w:val="00930D33"/>
    <w:rsid w:val="00933817"/>
    <w:rsid w:val="00935DB1"/>
    <w:rsid w:val="00936ABF"/>
    <w:rsid w:val="00946EEF"/>
    <w:rsid w:val="00964EC6"/>
    <w:rsid w:val="00971D50"/>
    <w:rsid w:val="009749E0"/>
    <w:rsid w:val="00981BD3"/>
    <w:rsid w:val="009935DA"/>
    <w:rsid w:val="009945B6"/>
    <w:rsid w:val="009A0170"/>
    <w:rsid w:val="009A18BE"/>
    <w:rsid w:val="009A523D"/>
    <w:rsid w:val="009B51C0"/>
    <w:rsid w:val="009D4D3F"/>
    <w:rsid w:val="009D72DC"/>
    <w:rsid w:val="009E31D6"/>
    <w:rsid w:val="009F5EAF"/>
    <w:rsid w:val="00A004CB"/>
    <w:rsid w:val="00A1700A"/>
    <w:rsid w:val="00A17D8F"/>
    <w:rsid w:val="00A20E05"/>
    <w:rsid w:val="00A22610"/>
    <w:rsid w:val="00A2357E"/>
    <w:rsid w:val="00A24D7E"/>
    <w:rsid w:val="00A25E1B"/>
    <w:rsid w:val="00A311DA"/>
    <w:rsid w:val="00A3396D"/>
    <w:rsid w:val="00A34FE4"/>
    <w:rsid w:val="00A34FE8"/>
    <w:rsid w:val="00A414AE"/>
    <w:rsid w:val="00A51787"/>
    <w:rsid w:val="00A67266"/>
    <w:rsid w:val="00A73717"/>
    <w:rsid w:val="00A76CE8"/>
    <w:rsid w:val="00A82251"/>
    <w:rsid w:val="00A835D2"/>
    <w:rsid w:val="00A92303"/>
    <w:rsid w:val="00A931C3"/>
    <w:rsid w:val="00A96507"/>
    <w:rsid w:val="00A96B81"/>
    <w:rsid w:val="00AA1426"/>
    <w:rsid w:val="00AA2F9C"/>
    <w:rsid w:val="00AB0CB8"/>
    <w:rsid w:val="00AC13E1"/>
    <w:rsid w:val="00AC622C"/>
    <w:rsid w:val="00AD44FD"/>
    <w:rsid w:val="00AE4B20"/>
    <w:rsid w:val="00AF6B81"/>
    <w:rsid w:val="00B07AFE"/>
    <w:rsid w:val="00B15D01"/>
    <w:rsid w:val="00B215C0"/>
    <w:rsid w:val="00B2164F"/>
    <w:rsid w:val="00B23908"/>
    <w:rsid w:val="00B23B2E"/>
    <w:rsid w:val="00B23F58"/>
    <w:rsid w:val="00B25BDD"/>
    <w:rsid w:val="00B30280"/>
    <w:rsid w:val="00B4744E"/>
    <w:rsid w:val="00B86719"/>
    <w:rsid w:val="00B965FA"/>
    <w:rsid w:val="00BB51ED"/>
    <w:rsid w:val="00BB6690"/>
    <w:rsid w:val="00BC075F"/>
    <w:rsid w:val="00BC365F"/>
    <w:rsid w:val="00BD5AC4"/>
    <w:rsid w:val="00BD68F6"/>
    <w:rsid w:val="00BD7876"/>
    <w:rsid w:val="00BD78D8"/>
    <w:rsid w:val="00BF7E59"/>
    <w:rsid w:val="00C028F8"/>
    <w:rsid w:val="00C2004E"/>
    <w:rsid w:val="00C23AE2"/>
    <w:rsid w:val="00C24C3B"/>
    <w:rsid w:val="00C2538B"/>
    <w:rsid w:val="00C30613"/>
    <w:rsid w:val="00C35728"/>
    <w:rsid w:val="00C44F10"/>
    <w:rsid w:val="00C46D72"/>
    <w:rsid w:val="00C50B85"/>
    <w:rsid w:val="00C56606"/>
    <w:rsid w:val="00C65D13"/>
    <w:rsid w:val="00C90896"/>
    <w:rsid w:val="00CA2359"/>
    <w:rsid w:val="00CB773E"/>
    <w:rsid w:val="00CC6024"/>
    <w:rsid w:val="00CE180C"/>
    <w:rsid w:val="00CF3C80"/>
    <w:rsid w:val="00D0611B"/>
    <w:rsid w:val="00D12F58"/>
    <w:rsid w:val="00D15AD1"/>
    <w:rsid w:val="00D178C4"/>
    <w:rsid w:val="00D25C58"/>
    <w:rsid w:val="00D51509"/>
    <w:rsid w:val="00D518EC"/>
    <w:rsid w:val="00D53A35"/>
    <w:rsid w:val="00D55D55"/>
    <w:rsid w:val="00D5752D"/>
    <w:rsid w:val="00D826A1"/>
    <w:rsid w:val="00D82C6A"/>
    <w:rsid w:val="00D85F94"/>
    <w:rsid w:val="00D9243C"/>
    <w:rsid w:val="00DA18E0"/>
    <w:rsid w:val="00DA38DE"/>
    <w:rsid w:val="00DA6D20"/>
    <w:rsid w:val="00DB6C86"/>
    <w:rsid w:val="00DC559F"/>
    <w:rsid w:val="00DC5E95"/>
    <w:rsid w:val="00DE2CD6"/>
    <w:rsid w:val="00DF2B9A"/>
    <w:rsid w:val="00DF69B2"/>
    <w:rsid w:val="00E15B91"/>
    <w:rsid w:val="00E17FC1"/>
    <w:rsid w:val="00E209C5"/>
    <w:rsid w:val="00E243A7"/>
    <w:rsid w:val="00E45013"/>
    <w:rsid w:val="00E509C6"/>
    <w:rsid w:val="00E512BC"/>
    <w:rsid w:val="00E57C39"/>
    <w:rsid w:val="00E57E10"/>
    <w:rsid w:val="00E65341"/>
    <w:rsid w:val="00E74614"/>
    <w:rsid w:val="00E815E1"/>
    <w:rsid w:val="00E90840"/>
    <w:rsid w:val="00E97DD1"/>
    <w:rsid w:val="00EA36C0"/>
    <w:rsid w:val="00EA7F1A"/>
    <w:rsid w:val="00EB6192"/>
    <w:rsid w:val="00EC362E"/>
    <w:rsid w:val="00EC6EC6"/>
    <w:rsid w:val="00ED2502"/>
    <w:rsid w:val="00ED35D4"/>
    <w:rsid w:val="00EE0184"/>
    <w:rsid w:val="00EE49B9"/>
    <w:rsid w:val="00EE669F"/>
    <w:rsid w:val="00EE7680"/>
    <w:rsid w:val="00EF12D9"/>
    <w:rsid w:val="00F01E6E"/>
    <w:rsid w:val="00F32AED"/>
    <w:rsid w:val="00F348D2"/>
    <w:rsid w:val="00F34A48"/>
    <w:rsid w:val="00F43BC4"/>
    <w:rsid w:val="00F5256F"/>
    <w:rsid w:val="00F651BE"/>
    <w:rsid w:val="00F673C7"/>
    <w:rsid w:val="00F804B7"/>
    <w:rsid w:val="00F90538"/>
    <w:rsid w:val="00F924BA"/>
    <w:rsid w:val="00F9704F"/>
    <w:rsid w:val="00F97FB1"/>
    <w:rsid w:val="00FA2387"/>
    <w:rsid w:val="00FA2609"/>
    <w:rsid w:val="00FA2FA7"/>
    <w:rsid w:val="00FB0233"/>
    <w:rsid w:val="00FB3587"/>
    <w:rsid w:val="00FC2938"/>
    <w:rsid w:val="00FD0E4F"/>
    <w:rsid w:val="00FD30AC"/>
    <w:rsid w:val="00FD332A"/>
    <w:rsid w:val="00FD3733"/>
    <w:rsid w:val="00FD4588"/>
    <w:rsid w:val="00FD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18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66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4744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273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515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6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BB647-A85F-4380-BA10-6CB14A67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3</cp:revision>
  <cp:lastPrinted>2016-02-16T09:46:00Z</cp:lastPrinted>
  <dcterms:created xsi:type="dcterms:W3CDTF">2016-02-22T06:45:00Z</dcterms:created>
  <dcterms:modified xsi:type="dcterms:W3CDTF">2016-02-22T06:47:00Z</dcterms:modified>
</cp:coreProperties>
</file>