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8F" w:rsidRPr="006A6D36" w:rsidRDefault="00292E8F" w:rsidP="00292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Allegato 3</w:t>
      </w:r>
    </w:p>
    <w:p w:rsidR="00292E8F" w:rsidRPr="006A6D36" w:rsidRDefault="00292E8F" w:rsidP="00292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Autocertificazione dei titoli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valutabili nel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>la progressione economica all’interno della categoria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contrattuale di appartenenza</w:t>
      </w:r>
    </w:p>
    <w:p w:rsidR="00292E8F" w:rsidRPr="006A6D36" w:rsidRDefault="00292E8F" w:rsidP="00292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>(qualora lo spazio non sia sufficiente, compilare ulteriori fogli aggiuntivi)</w:t>
      </w:r>
    </w:p>
    <w:p w:rsidR="00292E8F" w:rsidRDefault="00292E8F" w:rsidP="00292E8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8F" w:rsidRPr="006A6D36" w:rsidRDefault="00292E8F" w:rsidP="00292E8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Il/la sottoscritto/a _________________________________________________________________ </w:t>
      </w:r>
    </w:p>
    <w:p w:rsidR="00292E8F" w:rsidRPr="006A6D36" w:rsidRDefault="00292E8F" w:rsidP="00292E8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nato/a </w:t>
      </w:r>
      <w:proofErr w:type="spellStart"/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_________________________________, </w:t>
      </w:r>
      <w:proofErr w:type="spellStart"/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>Prov</w:t>
      </w:r>
      <w:proofErr w:type="spellEnd"/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(____), il ___/___/______, </w:t>
      </w:r>
    </w:p>
    <w:p w:rsidR="00292E8F" w:rsidRPr="006A6D36" w:rsidRDefault="00292E8F" w:rsidP="0029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292E8F" w:rsidRPr="006A6D36" w:rsidRDefault="00292E8F" w:rsidP="00292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</w:t>
      </w:r>
    </w:p>
    <w:p w:rsidR="00292E8F" w:rsidRPr="006A6D36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>di essere in possesso dei seguenti titoli valutabili e che le seguenti dichiarazioni corrispondono a verità:</w:t>
      </w:r>
    </w:p>
    <w:p w:rsidR="00292E8F" w:rsidRPr="006A6D36" w:rsidRDefault="00292E8F" w:rsidP="00292E8F">
      <w:pPr>
        <w:shd w:val="clear" w:color="auto" w:fill="C6D9F1" w:themeFill="text2" w:themeFillTint="33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</w:t>
      </w: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Formazione obbligatoria Certificata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attinente alle mansioni del lavoratore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svolta a partire dalla data dell'ultimo inquadramento PEO fino al 31.12.2015</w:t>
      </w:r>
    </w:p>
    <w:p w:rsidR="00292E8F" w:rsidRPr="006A6D36" w:rsidRDefault="00292E8F" w:rsidP="00292E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>1) “formazione obbligatoria” specifica richiesta per l’accrescimento delle rispettive competenze professionali nell’ambito del settore ove si presta servizio, disposta dall’Amministrazione, autorizzata dal Direttore Generale o dagli organi delle Strutture Universitarie,  nell’interesse dell’Amministrazione:</w:t>
      </w:r>
    </w:p>
    <w:p w:rsidR="00292E8F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N.B. Per ciascun corso indicare l’anno di riferimento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1F6A38" w:rsidRDefault="00292E8F" w:rsidP="00292E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E8F" w:rsidRDefault="00292E8F" w:rsidP="00292E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2) “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>formazione obbligatoria” generale sulla salute e sicurezza nei luoghi di lavoro, sulla privacy, sull’anticorruzione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trasparenza, sulla Performance:</w:t>
      </w:r>
    </w:p>
    <w:p w:rsidR="00292E8F" w:rsidRPr="00E41591" w:rsidRDefault="00292E8F" w:rsidP="00292E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8F" w:rsidRPr="00CA001C" w:rsidRDefault="00292E8F" w:rsidP="00292E8F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8F" w:rsidRPr="00CA001C" w:rsidRDefault="00292E8F" w:rsidP="00292E8F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8F" w:rsidRPr="00CA001C" w:rsidRDefault="00292E8F" w:rsidP="00292E8F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8F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N.B. Per ciascun corso indicare l’anno di riferimento</w:t>
      </w:r>
    </w:p>
    <w:p w:rsidR="00292E8F" w:rsidRPr="006A6D36" w:rsidRDefault="00292E8F" w:rsidP="00292E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1F6A38" w:rsidRDefault="00292E8F" w:rsidP="00292E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E8F" w:rsidRPr="001F6A38" w:rsidRDefault="00292E8F" w:rsidP="00292E8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E8F" w:rsidRPr="006A6D36" w:rsidRDefault="00292E8F" w:rsidP="00292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A6D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Formazione volontaria Certificata e Attinente alle mansioni del lavoratore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svolta a partire dalla </w:t>
      </w:r>
      <w:r w:rsidRPr="006A6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 dell'ultimo inquadramento PEO fino al 31.12.2015.</w:t>
      </w:r>
    </w:p>
    <w:p w:rsidR="00292E8F" w:rsidRDefault="00292E8F" w:rsidP="00292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A6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3) Formazione volontaria da intendersi quale attività di formazione frequentata al di fuori dell’orario di lavoro,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autonoma scelta del dipendente:</w:t>
      </w:r>
    </w:p>
    <w:p w:rsidR="00292E8F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N.B. Per ciascun corso indicare l’anno di riferimento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________________________________________________________________________________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8F" w:rsidRDefault="00292E8F" w:rsidP="00292E8F">
      <w:pPr>
        <w:shd w:val="clear" w:color="auto" w:fill="C6D9F1" w:themeFill="text2" w:themeFillTint="3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B</w:t>
      </w: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) Arricchimento professionale derivante dall’esperienza lavorativa</w:t>
      </w:r>
    </w:p>
    <w:p w:rsidR="00292E8F" w:rsidRPr="00B402B4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N.B. Le dichiarazioni rese devono contenere tutti gli elementi necessari per consentire una corretta ed immediata attribuzione del punteggio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 parte della Commissione. I</w:t>
      </w:r>
      <w:r w:rsidRPr="006A6D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 caso di mancata espressa indicazione di tutti gli elementi identificativi del titolo posseduto, lo stesso non sarà considerato ai fini dell’attribuzione del punteggio</w:t>
      </w:r>
      <w:r w:rsidRPr="00B4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92E8F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E8F" w:rsidRPr="00C64273" w:rsidRDefault="00292E8F" w:rsidP="00292E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642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Incarichi di Responsabilità </w:t>
      </w:r>
      <w:r w:rsidRPr="00C642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nel periodo compreso tra la data dell'ultimo inquadramento PEO e il 31.12.2015</w:t>
      </w:r>
    </w:p>
    <w:p w:rsidR="00292E8F" w:rsidRPr="00C64273" w:rsidRDefault="00292E8F" w:rsidP="00292E8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Pr="00C64273">
        <w:rPr>
          <w:rFonts w:ascii="Times New Roman" w:hAnsi="Times New Roman" w:cs="Times New Roman"/>
          <w:color w:val="000000" w:themeColor="text1"/>
          <w:sz w:val="18"/>
          <w:szCs w:val="18"/>
        </w:rPr>
        <w:t>(Nel caso di conferimento di più incarichi si dovranno compilare più righe mediante la funzione copia/incolla)</w:t>
      </w:r>
    </w:p>
    <w:p w:rsidR="00292E8F" w:rsidRPr="00C64273" w:rsidRDefault="00292E8F" w:rsidP="00292E8F">
      <w:pPr>
        <w:pStyle w:val="Paragrafoelenco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292E8F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periodo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 ___/___/_____ al ___/___/_____, </w:t>
      </w: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tipologia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______________________, o</w:t>
      </w: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ggett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dell’incarico____________________________, eventuale </w:t>
      </w: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fascia di responsabilità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(tra quelle indicate nella CCNI d’Ateneo del 12.12.2007 e </w:t>
      </w:r>
      <w:proofErr w:type="spellStart"/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>s.m.i.</w:t>
      </w:r>
      <w:proofErr w:type="spellEnd"/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>._____________________________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rticolo del CCI d’Ateneo del 12.12.2007 e </w:t>
      </w:r>
      <w:proofErr w:type="spellStart"/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>s.m.i.</w:t>
      </w:r>
      <w:proofErr w:type="spellEnd"/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2E8F" w:rsidRPr="006A6D36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292E8F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II) </w:t>
      </w:r>
      <w:r w:rsidRPr="006A6D36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Incarichi di Responsabile del </w:t>
      </w:r>
      <w:r w:rsidRPr="002D65DE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Procedimento </w:t>
      </w: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nel periodo compreso tra la data dell'ultimo inquadramento PEO e il 31.12.2015</w:t>
      </w:r>
    </w:p>
    <w:p w:rsidR="00292E8F" w:rsidRPr="00C64273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273">
        <w:rPr>
          <w:rFonts w:ascii="Times New Roman" w:hAnsi="Times New Roman" w:cs="Times New Roman"/>
          <w:color w:val="000000" w:themeColor="text1"/>
          <w:sz w:val="18"/>
          <w:szCs w:val="18"/>
        </w:rPr>
        <w:t>(Nel caso di conferimento di più incarichi si dovranno compilare più righe mediante la funzione copia/incolla)</w:t>
      </w:r>
    </w:p>
    <w:p w:rsidR="00292E8F" w:rsidRDefault="00292E8F" w:rsidP="00292E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E8F" w:rsidRPr="006A6D36" w:rsidRDefault="00292E8F" w:rsidP="00292E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periodo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 ___/___/_____ al ___/___/_____, o</w:t>
      </w: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ggett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dell’incarico </w:t>
      </w:r>
      <w:r w:rsidRPr="006A6D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inerente (apporre crocetta): </w:t>
      </w:r>
    </w:p>
    <w:p w:rsidR="00292E8F" w:rsidRPr="002D65DE" w:rsidRDefault="00292E8F" w:rsidP="00292E8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Gare di appalto sopra soglia comunitaria estremi atto di conferimento, identificativo gara/procedura ……………………..; </w:t>
      </w:r>
    </w:p>
    <w:p w:rsidR="00292E8F" w:rsidRPr="002D65DE" w:rsidRDefault="00292E8F" w:rsidP="00292E8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Gare di appalto sotto soglia comunitaria estremi atto di conferimento, identificativo gara/procedura …………………… ;</w:t>
      </w:r>
    </w:p>
    <w:p w:rsidR="00292E8F" w:rsidRPr="002D65DE" w:rsidRDefault="00292E8F" w:rsidP="00292E8F">
      <w:pPr>
        <w:pStyle w:val="Paragrafoelenco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Procedure concorsuali per reclutamento di personale Docente estremi atto di conferimento, identificativo bando …………………………; </w:t>
      </w:r>
    </w:p>
    <w:p w:rsidR="00292E8F" w:rsidRPr="002D65DE" w:rsidRDefault="00292E8F" w:rsidP="00292E8F">
      <w:pPr>
        <w:pStyle w:val="Paragrafoelenco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Procedure concorsuali per reclutamento di personale Tecnico-Amministrativo estremi atto di conferimento, identificativo bando…………………..;</w:t>
      </w:r>
    </w:p>
    <w:p w:rsidR="00292E8F" w:rsidRPr="002D65DE" w:rsidRDefault="00292E8F" w:rsidP="00292E8F">
      <w:pPr>
        <w:pStyle w:val="Paragrafoelenco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Procedure concorsuali inerenti i Dottorati di Ricerca estremi atto di conferimento, identificativo bando …………………………………;</w:t>
      </w:r>
    </w:p>
    <w:p w:rsidR="00292E8F" w:rsidRPr="002D65DE" w:rsidRDefault="00292E8F" w:rsidP="00292E8F">
      <w:pPr>
        <w:pStyle w:val="Paragrafoelenco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Procedure concorsuali inerenti gli Assegni di Ricerca estremi atto di conferimento, identificativo bando …………………………………..; </w:t>
      </w:r>
    </w:p>
    <w:p w:rsidR="00292E8F" w:rsidRPr="002D65DE" w:rsidRDefault="00292E8F" w:rsidP="00292E8F">
      <w:pPr>
        <w:pStyle w:val="Paragrafoelenco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Procedure concorsuali inerenti le Scuole di Specializzazione estremi atto di conferimento, identificativo bando ………………………………;</w:t>
      </w:r>
    </w:p>
    <w:p w:rsidR="00292E8F" w:rsidRDefault="00292E8F" w:rsidP="00292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292E8F" w:rsidRDefault="00292E8F" w:rsidP="00292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6A6D36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III) Incarico di responsabile del procedimento diverso da quelli sopra elencati</w:t>
      </w:r>
      <w:r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, </w:t>
      </w: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nel periodo compreso tra la data dell'ultimo inquadramento PEO e il 31.12.2015</w:t>
      </w:r>
    </w:p>
    <w:p w:rsidR="00292E8F" w:rsidRPr="00C64273" w:rsidRDefault="00292E8F" w:rsidP="00292E8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64273">
        <w:rPr>
          <w:rFonts w:ascii="Times New Roman" w:hAnsi="Times New Roman" w:cs="Times New Roman"/>
          <w:color w:val="000000" w:themeColor="text1"/>
          <w:sz w:val="18"/>
          <w:szCs w:val="18"/>
        </w:rPr>
        <w:t>(Nel caso di conferimento di più incarichi si dovranno compilare più righe mediante la funzione copia/incolla)</w:t>
      </w:r>
    </w:p>
    <w:p w:rsidR="00292E8F" w:rsidRPr="00290887" w:rsidRDefault="00292E8F" w:rsidP="00292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</w:p>
    <w:p w:rsidR="00292E8F" w:rsidRPr="006A6D36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</w:pPr>
    </w:p>
    <w:p w:rsidR="00292E8F" w:rsidRDefault="00292E8F" w:rsidP="00292E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      </w:t>
      </w: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periodo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 ___/___/_____ al ___/___/_____, o</w:t>
      </w: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ggett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dell’incarico </w:t>
      </w:r>
      <w:r w:rsidRPr="006A6D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inerente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_________________</w:t>
      </w:r>
    </w:p>
    <w:p w:rsidR="00292E8F" w:rsidRDefault="00292E8F" w:rsidP="00292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______________________________________________________, estremi atto di conferimento…………………</w:t>
      </w:r>
    </w:p>
    <w:p w:rsidR="00292E8F" w:rsidRDefault="00292E8F" w:rsidP="00292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292E8F" w:rsidRDefault="00292E8F" w:rsidP="00292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periodo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 ___/___/_____ al ___/___/_____, o</w:t>
      </w:r>
      <w:r w:rsidRPr="006A6D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ggett</w:t>
      </w:r>
      <w:r w:rsidRPr="006A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dell’incarico </w:t>
      </w:r>
      <w:r w:rsidRPr="0071171F">
        <w:rPr>
          <w:rFonts w:ascii="Times New Roman" w:hAnsi="Times New Roman" w:cs="Times New Roman"/>
          <w:color w:val="000000" w:themeColor="text1"/>
          <w:sz w:val="24"/>
          <w:szCs w:val="24"/>
        </w:rPr>
        <w:t>inerente</w:t>
      </w:r>
      <w:r w:rsidRPr="006A6D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______________________________________________________, estremi atto di conferimento…………………</w:t>
      </w:r>
    </w:p>
    <w:p w:rsidR="00292E8F" w:rsidRDefault="00292E8F" w:rsidP="00292E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lastRenderedPageBreak/>
        <w:t>______________________________________________________</w:t>
      </w:r>
    </w:p>
    <w:p w:rsidR="00292E8F" w:rsidRDefault="00292E8F" w:rsidP="00292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292E8F" w:rsidRPr="00E41591" w:rsidRDefault="00292E8F" w:rsidP="00292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292E8F" w:rsidRDefault="00292E8F" w:rsidP="00292E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</w:pPr>
      <w:r w:rsidRPr="006A6D36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>VI) partecipazione a programmi/progetti di ricerca e qualsiasi altro progetto</w:t>
      </w:r>
      <w:r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, </w:t>
      </w: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nel periodo compreso tra la data dell'ultimo inquadramento PEO e il 31.12.2015, </w:t>
      </w:r>
      <w:r w:rsidRPr="002D65DE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per come di seguito dettagliato:</w:t>
      </w:r>
    </w:p>
    <w:p w:rsidR="00292E8F" w:rsidRPr="002D65DE" w:rsidRDefault="00292E8F" w:rsidP="00292E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292E8F" w:rsidRPr="006A6D36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2D65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Titolo del Programma/Progetto ___</w:t>
      </w:r>
      <w:r w:rsidRPr="006A6D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___________________________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p</w:t>
      </w:r>
      <w:r w:rsidRPr="006A6D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eriodo di riferimento _______________________</w:t>
      </w:r>
    </w:p>
    <w:p w:rsidR="00292E8F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8F" w:rsidRPr="00E41591" w:rsidRDefault="00292E8F" w:rsidP="00292E8F">
      <w:pPr>
        <w:shd w:val="clear" w:color="auto" w:fill="C6D9F1" w:themeFill="text2" w:themeFillTint="3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C</w:t>
      </w: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) Anzianità di servizio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 </w:t>
      </w:r>
    </w:p>
    <w:p w:rsidR="00292E8F" w:rsidRPr="00E41591" w:rsidRDefault="00292E8F" w:rsidP="00292E8F">
      <w:pPr>
        <w:spacing w:after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15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Anni _____ Mesi _____ </w:t>
      </w:r>
      <w:r w:rsidRPr="00E4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anzianità nella categoria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contrattuale di appartenenza</w:t>
      </w:r>
      <w:r w:rsidRPr="00E4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;</w:t>
      </w:r>
    </w:p>
    <w:p w:rsidR="00292E8F" w:rsidRDefault="00292E8F" w:rsidP="00292E8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E415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Anni _____ Mesi _____ </w:t>
      </w:r>
      <w:r w:rsidRPr="00E4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anzianità nella posizione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economica in atto ricoperta</w:t>
      </w:r>
      <w:r w:rsidRPr="00E4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:rsidR="00292E8F" w:rsidRPr="002D65DE" w:rsidRDefault="00292E8F" w:rsidP="00292E8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2D6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N.B. </w:t>
      </w: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L’anzianità di servizio verrà computata dalla data dell’ultimo inquadramento PEO, fino al 31.12.2015, con esclusione di quella necessaria per l’ammissione alla procedura, pari a 24 mesi. </w:t>
      </w:r>
    </w:p>
    <w:p w:rsidR="00292E8F" w:rsidRPr="00E41591" w:rsidRDefault="00292E8F" w:rsidP="00292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2D65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L’anzianità di servizio sarà calcolata con esclusione degli eventi che interrompono la carriera.</w:t>
      </w:r>
      <w:r w:rsidRPr="00E415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 </w:t>
      </w:r>
    </w:p>
    <w:p w:rsidR="00292E8F" w:rsidRPr="00E41591" w:rsidRDefault="00292E8F" w:rsidP="00292E8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292E8F" w:rsidRDefault="00292E8F" w:rsidP="00292E8F">
      <w:pPr>
        <w:shd w:val="clear" w:color="auto" w:fill="C6D9F1" w:themeFill="text2" w:themeFillTint="3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D</w:t>
      </w:r>
      <w:r w:rsidRPr="00E4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) Titoli culturali e professionali</w:t>
      </w: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Titolo di studio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 conseguito nell’Istituto/Università _______________________________________ in data ___/___/______</w:t>
      </w:r>
    </w:p>
    <w:p w:rsidR="00292E8F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Titolo accademico Post-Laurea</w:t>
      </w:r>
      <w:r w:rsidRPr="00074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*_________________________________________ </w:t>
      </w: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conseguito nell’Università _______________________________________ in data ___/___/______</w:t>
      </w: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Abilitazione all’esercizio professionale conseguita a seguito di superamento esami di Stato</w:t>
      </w: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</w:t>
      </w: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2D65DE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Partecipazione, in qualità di docente, a convegni o seminari </w:t>
      </w:r>
      <w:r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pertinenti al profilo ricoperto</w:t>
      </w:r>
      <w:r w:rsidRPr="002D65DE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, nel periodo compreso tra la data dell'ultimo inquadramento PEO e il 31.12.2015________________________________________________</w:t>
      </w: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____________________________________________________________________________</w:t>
      </w: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____________________________________________________________________________</w:t>
      </w:r>
    </w:p>
    <w:p w:rsidR="00292E8F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Idoneità conseguita in concorsi</w:t>
      </w: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qualifiche o categorie superiori ______________________</w:t>
      </w: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____________________________________________________________________________</w:t>
      </w: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____________________________________________________________________________</w:t>
      </w: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Pubblicazioni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cartecee</w:t>
      </w:r>
      <w:proofErr w:type="spellEnd"/>
      <w:r w:rsidRPr="00450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5F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coerent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</w:t>
      </w:r>
      <w:r w:rsidRPr="00585F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con le </w:t>
      </w:r>
      <w:r w:rsidRPr="00585F19">
        <w:rPr>
          <w:rFonts w:ascii="Times New Roman" w:hAnsi="Times New Roman" w:cs="Times New Roman"/>
          <w:color w:val="000000" w:themeColor="text1"/>
          <w:sz w:val="20"/>
          <w:szCs w:val="20"/>
        </w:rPr>
        <w:t>mansioni svolte e collocate</w:t>
      </w:r>
      <w:r w:rsidRPr="00585F1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presso editori, collane o riviste periodiche di rilievo</w:t>
      </w: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____________________________________________________________________________</w:t>
      </w:r>
    </w:p>
    <w:p w:rsidR="00292E8F" w:rsidRPr="00585F19" w:rsidRDefault="00292E8F" w:rsidP="00292E8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___</w:t>
      </w:r>
      <w:r w:rsidRPr="00E4159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____________________________________________________________________________</w:t>
      </w:r>
      <w:r w:rsidRPr="00585F19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</w:p>
    <w:p w:rsidR="00292E8F" w:rsidRPr="00E41591" w:rsidRDefault="00292E8F" w:rsidP="00292E8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*N.B. T</w:t>
      </w:r>
      <w:r w:rsidRPr="00E41591">
        <w:rPr>
          <w:rFonts w:ascii="Times New Roman" w:hAnsi="Times New Roman" w:cs="Times New Roman"/>
          <w:color w:val="000000" w:themeColor="text1"/>
          <w:sz w:val="20"/>
          <w:szCs w:val="20"/>
        </w:rPr>
        <w:t>itol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E415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 studio ulterior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E415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rispetto a quell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E415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previst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E415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 l’accesso alla categoria</w:t>
      </w:r>
      <w:r w:rsidRPr="00E41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Data, ___/___/______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</w:p>
    <w:p w:rsidR="00292E8F" w:rsidRPr="00E41591" w:rsidRDefault="00292E8F" w:rsidP="00292E8F">
      <w:pPr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883AB0" w:rsidRDefault="00883AB0">
      <w:bookmarkStart w:id="0" w:name="_GoBack"/>
      <w:bookmarkEnd w:id="0"/>
    </w:p>
    <w:sectPr w:rsidR="00883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CFB"/>
    <w:multiLevelType w:val="hybridMultilevel"/>
    <w:tmpl w:val="2A1E2000"/>
    <w:lvl w:ilvl="0" w:tplc="1EE21230">
      <w:start w:val="1"/>
      <w:numFmt w:val="upperRoman"/>
      <w:lvlText w:val="%1)"/>
      <w:lvlJc w:val="left"/>
      <w:pPr>
        <w:ind w:left="1080" w:hanging="720"/>
      </w:pPr>
      <w:rPr>
        <w:rFonts w:eastAsiaTheme="minorHAns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86A"/>
    <w:multiLevelType w:val="hybridMultilevel"/>
    <w:tmpl w:val="A1A26332"/>
    <w:lvl w:ilvl="0" w:tplc="92CC46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4"/>
        <w:szCs w:val="44"/>
      </w:rPr>
    </w:lvl>
    <w:lvl w:ilvl="1" w:tplc="E9561B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706AF6"/>
    <w:multiLevelType w:val="hybridMultilevel"/>
    <w:tmpl w:val="FA96D794"/>
    <w:lvl w:ilvl="0" w:tplc="F3500D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549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F3"/>
    <w:rsid w:val="00292E8F"/>
    <w:rsid w:val="00883AB0"/>
    <w:rsid w:val="00D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E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E8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9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E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E8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9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7450</Characters>
  <Application>Microsoft Office Word</Application>
  <DocSecurity>0</DocSecurity>
  <Lines>62</Lines>
  <Paragraphs>17</Paragraphs>
  <ScaleCrop>false</ScaleCrop>
  <Company>Olidata S.p.A.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pp20</dc:creator>
  <cp:keywords/>
  <dc:description/>
  <cp:lastModifiedBy>pp20</cp:lastModifiedBy>
  <cp:revision>2</cp:revision>
  <dcterms:created xsi:type="dcterms:W3CDTF">2016-07-19T09:56:00Z</dcterms:created>
  <dcterms:modified xsi:type="dcterms:W3CDTF">2016-07-19T09:56:00Z</dcterms:modified>
</cp:coreProperties>
</file>