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A898" w14:textId="77777777" w:rsidR="00961941" w:rsidRPr="006437FB" w:rsidRDefault="00961941" w:rsidP="00961941">
      <w:pPr>
        <w:jc w:val="left"/>
        <w:rPr>
          <w:b/>
          <w:sz w:val="22"/>
          <w:szCs w:val="22"/>
        </w:rPr>
      </w:pPr>
      <w:r w:rsidRPr="006437FB">
        <w:rPr>
          <w:b/>
          <w:sz w:val="22"/>
          <w:szCs w:val="22"/>
        </w:rPr>
        <w:t>Allegato “A”</w:t>
      </w:r>
    </w:p>
    <w:p w14:paraId="5879913B" w14:textId="77777777" w:rsidR="00961941" w:rsidRPr="006437FB" w:rsidRDefault="00961941" w:rsidP="00961941">
      <w:pPr>
        <w:rPr>
          <w:b/>
          <w:bCs/>
          <w:sz w:val="22"/>
          <w:szCs w:val="22"/>
        </w:rPr>
      </w:pPr>
      <w:r w:rsidRPr="006437FB">
        <w:rPr>
          <w:b/>
          <w:bCs/>
          <w:sz w:val="22"/>
          <w:szCs w:val="22"/>
        </w:rPr>
        <w:t>Schema di domanda</w:t>
      </w:r>
    </w:p>
    <w:p w14:paraId="4AC55F3F" w14:textId="77777777" w:rsidR="00961941" w:rsidRPr="006437FB" w:rsidRDefault="00961941" w:rsidP="00961941">
      <w:pPr>
        <w:widowControl w:val="0"/>
        <w:ind w:left="4254" w:right="98" w:firstLine="709"/>
        <w:jc w:val="right"/>
        <w:rPr>
          <w:b/>
          <w:sz w:val="22"/>
          <w:szCs w:val="22"/>
        </w:rPr>
      </w:pPr>
      <w:r w:rsidRPr="006437FB">
        <w:rPr>
          <w:sz w:val="22"/>
          <w:szCs w:val="22"/>
        </w:rPr>
        <w:tab/>
      </w:r>
      <w:r w:rsidRPr="006437FB">
        <w:rPr>
          <w:sz w:val="22"/>
          <w:szCs w:val="22"/>
        </w:rPr>
        <w:tab/>
      </w:r>
      <w:r w:rsidRPr="006437FB">
        <w:rPr>
          <w:sz w:val="22"/>
          <w:szCs w:val="22"/>
        </w:rPr>
        <w:tab/>
      </w:r>
      <w:r w:rsidRPr="006437FB">
        <w:rPr>
          <w:b/>
          <w:sz w:val="22"/>
          <w:szCs w:val="22"/>
        </w:rPr>
        <w:t xml:space="preserve">Al Magnifico Rettore </w:t>
      </w:r>
    </w:p>
    <w:p w14:paraId="10E3E1CF" w14:textId="77777777" w:rsidR="00961941" w:rsidRPr="006437FB" w:rsidRDefault="00961941" w:rsidP="00961941">
      <w:pPr>
        <w:widowControl w:val="0"/>
        <w:ind w:left="4254" w:right="98" w:firstLine="709"/>
        <w:jc w:val="right"/>
        <w:rPr>
          <w:b/>
          <w:sz w:val="22"/>
          <w:szCs w:val="22"/>
        </w:rPr>
      </w:pPr>
      <w:r w:rsidRPr="006437FB">
        <w:rPr>
          <w:b/>
          <w:sz w:val="22"/>
          <w:szCs w:val="22"/>
        </w:rPr>
        <w:t xml:space="preserve">dell'Università degli Studi </w:t>
      </w:r>
    </w:p>
    <w:p w14:paraId="115A8796" w14:textId="77777777" w:rsidR="00961941" w:rsidRPr="006437FB" w:rsidRDefault="00961941" w:rsidP="00961941">
      <w:pPr>
        <w:widowControl w:val="0"/>
        <w:ind w:left="4254" w:right="98" w:firstLine="709"/>
        <w:jc w:val="right"/>
        <w:rPr>
          <w:sz w:val="22"/>
          <w:szCs w:val="22"/>
        </w:rPr>
      </w:pPr>
      <w:r w:rsidRPr="006437FB">
        <w:rPr>
          <w:b/>
          <w:sz w:val="22"/>
          <w:szCs w:val="22"/>
        </w:rPr>
        <w:t xml:space="preserve">“Magna </w:t>
      </w:r>
      <w:proofErr w:type="spellStart"/>
      <w:proofErr w:type="gramStart"/>
      <w:r w:rsidRPr="006437FB">
        <w:rPr>
          <w:b/>
          <w:sz w:val="22"/>
          <w:szCs w:val="22"/>
        </w:rPr>
        <w:t>Græcia”di</w:t>
      </w:r>
      <w:proofErr w:type="spellEnd"/>
      <w:proofErr w:type="gramEnd"/>
      <w:r w:rsidRPr="006437FB">
        <w:rPr>
          <w:b/>
          <w:sz w:val="22"/>
          <w:szCs w:val="22"/>
        </w:rPr>
        <w:t xml:space="preserve"> Catanzaro</w:t>
      </w:r>
      <w:r w:rsidRPr="006437FB">
        <w:rPr>
          <w:sz w:val="22"/>
          <w:szCs w:val="22"/>
        </w:rPr>
        <w:t xml:space="preserve"> </w:t>
      </w:r>
    </w:p>
    <w:p w14:paraId="5910409C" w14:textId="77777777" w:rsidR="00961941" w:rsidRPr="006437FB" w:rsidRDefault="00961941" w:rsidP="00961941">
      <w:pPr>
        <w:widowControl w:val="0"/>
        <w:ind w:left="4254" w:right="98" w:firstLine="709"/>
        <w:jc w:val="right"/>
        <w:rPr>
          <w:sz w:val="22"/>
          <w:szCs w:val="22"/>
        </w:rPr>
      </w:pPr>
      <w:r w:rsidRPr="006437FB">
        <w:rPr>
          <w:sz w:val="22"/>
          <w:szCs w:val="22"/>
        </w:rPr>
        <w:t xml:space="preserve"> Campus Universitario “Salvatore Venuta”</w:t>
      </w:r>
    </w:p>
    <w:p w14:paraId="5F8B8693" w14:textId="77777777" w:rsidR="00961941" w:rsidRPr="006437FB" w:rsidRDefault="00961941" w:rsidP="00961941">
      <w:pPr>
        <w:widowControl w:val="0"/>
        <w:ind w:left="4254" w:right="98" w:firstLine="709"/>
        <w:jc w:val="right"/>
        <w:rPr>
          <w:sz w:val="22"/>
          <w:szCs w:val="22"/>
        </w:rPr>
      </w:pPr>
      <w:r w:rsidRPr="006437FB">
        <w:rPr>
          <w:sz w:val="22"/>
          <w:szCs w:val="22"/>
        </w:rPr>
        <w:t xml:space="preserve">Viale Europa - Località Germaneto </w:t>
      </w:r>
    </w:p>
    <w:p w14:paraId="06B69072" w14:textId="77777777" w:rsidR="00961941" w:rsidRPr="006437FB" w:rsidRDefault="00961941" w:rsidP="00961941">
      <w:pPr>
        <w:widowControl w:val="0"/>
        <w:ind w:left="4254" w:right="98" w:firstLine="709"/>
        <w:jc w:val="right"/>
        <w:rPr>
          <w:sz w:val="22"/>
          <w:szCs w:val="22"/>
        </w:rPr>
      </w:pPr>
      <w:r w:rsidRPr="006437FB">
        <w:rPr>
          <w:sz w:val="22"/>
          <w:szCs w:val="22"/>
        </w:rPr>
        <w:t xml:space="preserve"> 88100 Catanzaro”</w:t>
      </w:r>
    </w:p>
    <w:p w14:paraId="24D00D21" w14:textId="77777777" w:rsidR="00961941" w:rsidRPr="006437FB" w:rsidRDefault="00961941" w:rsidP="00961941">
      <w:pPr>
        <w:rPr>
          <w:b/>
          <w:sz w:val="22"/>
          <w:szCs w:val="22"/>
        </w:rPr>
      </w:pPr>
    </w:p>
    <w:p w14:paraId="5C9468CD" w14:textId="77777777" w:rsidR="00961941" w:rsidRPr="006437FB" w:rsidRDefault="00961941" w:rsidP="00961941">
      <w:pPr>
        <w:rPr>
          <w:sz w:val="22"/>
          <w:szCs w:val="22"/>
        </w:rPr>
      </w:pPr>
      <w:r w:rsidRPr="006437FB">
        <w:rPr>
          <w:sz w:val="22"/>
          <w:szCs w:val="22"/>
        </w:rPr>
        <w:t>Oggetto: domanda di partecipazione selezione pubblica di cui al D.R. n…… del</w:t>
      </w:r>
      <w:proofErr w:type="gramStart"/>
      <w:r w:rsidRPr="006437FB">
        <w:rPr>
          <w:sz w:val="22"/>
          <w:szCs w:val="22"/>
        </w:rPr>
        <w:t>…….</w:t>
      </w:r>
      <w:proofErr w:type="gramEnd"/>
      <w:r w:rsidRPr="006437FB">
        <w:rPr>
          <w:sz w:val="22"/>
          <w:szCs w:val="22"/>
        </w:rPr>
        <w:t xml:space="preserve">.…..-  </w:t>
      </w:r>
      <w:proofErr w:type="spellStart"/>
      <w:r w:rsidRPr="006437FB">
        <w:rPr>
          <w:sz w:val="22"/>
          <w:szCs w:val="22"/>
        </w:rPr>
        <w:t>a.a</w:t>
      </w:r>
      <w:proofErr w:type="spellEnd"/>
      <w:r w:rsidRPr="006437FB">
        <w:rPr>
          <w:sz w:val="22"/>
          <w:szCs w:val="22"/>
        </w:rPr>
        <w:t>. 2019/2020.</w:t>
      </w:r>
    </w:p>
    <w:p w14:paraId="44857B0E" w14:textId="77777777" w:rsidR="00961941" w:rsidRPr="006437FB" w:rsidRDefault="00961941" w:rsidP="00961941">
      <w:pPr>
        <w:rPr>
          <w:sz w:val="22"/>
          <w:szCs w:val="22"/>
        </w:rPr>
      </w:pPr>
    </w:p>
    <w:p w14:paraId="4FCEA838" w14:textId="77777777" w:rsidR="00961941" w:rsidRPr="006437FB" w:rsidRDefault="00961941" w:rsidP="00961941">
      <w:pPr>
        <w:spacing w:line="360" w:lineRule="auto"/>
        <w:rPr>
          <w:sz w:val="22"/>
          <w:szCs w:val="22"/>
        </w:rPr>
      </w:pPr>
      <w:r w:rsidRPr="006437FB">
        <w:rPr>
          <w:sz w:val="22"/>
          <w:szCs w:val="22"/>
        </w:rPr>
        <w:t>La/il sottoscritta/o………………………………</w:t>
      </w:r>
      <w:proofErr w:type="gramStart"/>
      <w:r w:rsidRPr="006437FB">
        <w:rPr>
          <w:sz w:val="22"/>
          <w:szCs w:val="22"/>
        </w:rPr>
        <w:t>…….</w:t>
      </w:r>
      <w:proofErr w:type="gramEnd"/>
      <w:r w:rsidRPr="006437FB">
        <w:rPr>
          <w:sz w:val="22"/>
          <w:szCs w:val="22"/>
        </w:rPr>
        <w:t>.…………………………………nata/o a……………………………………………..……, il………………………………………….…….., cittadinanza………………..……………..……,codice fiscale…………………………………………………, residente a ……………………...…..via………….…….……………..</w:t>
      </w:r>
      <w:proofErr w:type="spellStart"/>
      <w:r w:rsidRPr="006437FB">
        <w:rPr>
          <w:sz w:val="22"/>
          <w:szCs w:val="22"/>
        </w:rPr>
        <w:t>cap</w:t>
      </w:r>
      <w:proofErr w:type="spellEnd"/>
      <w:r w:rsidRPr="006437FB">
        <w:rPr>
          <w:sz w:val="22"/>
          <w:szCs w:val="22"/>
        </w:rPr>
        <w:t>……...</w:t>
      </w:r>
      <w:proofErr w:type="spellStart"/>
      <w:r w:rsidRPr="006437FB">
        <w:rPr>
          <w:sz w:val="22"/>
          <w:szCs w:val="22"/>
        </w:rPr>
        <w:t>tel</w:t>
      </w:r>
      <w:proofErr w:type="spellEnd"/>
      <w:r w:rsidRPr="006437FB">
        <w:rPr>
          <w:sz w:val="22"/>
          <w:szCs w:val="22"/>
        </w:rPr>
        <w:t xml:space="preserve">………………………….. </w:t>
      </w:r>
      <w:proofErr w:type="gramStart"/>
      <w:r w:rsidRPr="006437FB">
        <w:rPr>
          <w:rFonts w:eastAsiaTheme="minorHAnsi"/>
          <w:sz w:val="22"/>
          <w:szCs w:val="22"/>
          <w:lang w:eastAsia="en-US"/>
        </w:rPr>
        <w:t>indirizzo</w:t>
      </w:r>
      <w:proofErr w:type="gramEnd"/>
      <w:r w:rsidRPr="006437FB">
        <w:rPr>
          <w:rFonts w:eastAsiaTheme="minorHAnsi"/>
          <w:sz w:val="22"/>
          <w:szCs w:val="22"/>
          <w:lang w:eastAsia="en-US"/>
        </w:rPr>
        <w:t xml:space="preserve"> di posta elettronica al quale si chiede vengano effettuate le comunicazioni inerenti alla presente procedura ……………………………….…………...............…, indirizzo di posta elettronica (e-mail ovvero PEC) al quale si chiede venga inoltrato il contratto, in caso di affidamento dell’incarico, per la sottoscrizione telematica</w:t>
      </w:r>
      <w:r w:rsidRPr="006437FB">
        <w:rPr>
          <w:sz w:val="22"/>
          <w:szCs w:val="22"/>
        </w:rPr>
        <w:t>………………………………………………………………………………………………</w:t>
      </w:r>
    </w:p>
    <w:p w14:paraId="461847E8" w14:textId="77777777" w:rsidR="00961941" w:rsidRPr="006437FB" w:rsidRDefault="00961941" w:rsidP="00961941">
      <w:pPr>
        <w:rPr>
          <w:sz w:val="22"/>
          <w:szCs w:val="22"/>
        </w:rPr>
      </w:pPr>
    </w:p>
    <w:p w14:paraId="2C8B67C6" w14:textId="77777777" w:rsidR="00961941" w:rsidRPr="006437FB" w:rsidRDefault="00961941" w:rsidP="00961941">
      <w:pPr>
        <w:jc w:val="center"/>
        <w:rPr>
          <w:b/>
          <w:sz w:val="22"/>
          <w:szCs w:val="22"/>
        </w:rPr>
      </w:pPr>
      <w:r w:rsidRPr="006437FB">
        <w:rPr>
          <w:b/>
          <w:sz w:val="22"/>
          <w:szCs w:val="22"/>
        </w:rPr>
        <w:t>CHIEDE</w:t>
      </w:r>
    </w:p>
    <w:p w14:paraId="7B18DE42" w14:textId="77777777" w:rsidR="00961941" w:rsidRPr="006437FB" w:rsidRDefault="00961941" w:rsidP="00961941">
      <w:pPr>
        <w:rPr>
          <w:b/>
          <w:sz w:val="22"/>
          <w:szCs w:val="22"/>
        </w:rPr>
      </w:pPr>
    </w:p>
    <w:p w14:paraId="04138730" w14:textId="77777777" w:rsidR="00961941" w:rsidRPr="006437FB" w:rsidRDefault="00961941" w:rsidP="00961941">
      <w:pPr>
        <w:spacing w:line="360" w:lineRule="auto"/>
        <w:rPr>
          <w:rFonts w:eastAsiaTheme="minorHAnsi"/>
          <w:sz w:val="22"/>
          <w:szCs w:val="22"/>
          <w:lang w:eastAsia="en-US"/>
        </w:rPr>
      </w:pPr>
      <w:proofErr w:type="gramStart"/>
      <w:r w:rsidRPr="006437FB">
        <w:rPr>
          <w:rFonts w:eastAsiaTheme="minorHAnsi"/>
          <w:sz w:val="22"/>
          <w:szCs w:val="22"/>
          <w:lang w:eastAsia="en-US"/>
        </w:rPr>
        <w:t>di</w:t>
      </w:r>
      <w:proofErr w:type="gramEnd"/>
      <w:r w:rsidRPr="006437FB">
        <w:rPr>
          <w:rFonts w:eastAsiaTheme="minorHAnsi"/>
          <w:sz w:val="22"/>
          <w:szCs w:val="22"/>
          <w:lang w:eastAsia="en-US"/>
        </w:rPr>
        <w:t xml:space="preserve"> partecipare, alla selezione pubblica, per titoli comparativi per</w:t>
      </w:r>
      <w:r w:rsidR="00B87D40" w:rsidRPr="006437FB">
        <w:rPr>
          <w:rFonts w:eastAsiaTheme="minorHAnsi"/>
          <w:sz w:val="22"/>
          <w:szCs w:val="22"/>
          <w:lang w:eastAsia="en-US"/>
        </w:rPr>
        <w:t xml:space="preserve"> l’affidamento dell’incarico</w:t>
      </w:r>
      <w:r w:rsidRPr="006437FB">
        <w:rPr>
          <w:rFonts w:eastAsiaTheme="minorHAnsi"/>
          <w:sz w:val="22"/>
          <w:szCs w:val="22"/>
          <w:lang w:eastAsia="en-US"/>
        </w:rPr>
        <w:t xml:space="preserve"> di </w:t>
      </w:r>
      <w:r w:rsidR="00B87D40" w:rsidRPr="006437FB">
        <w:rPr>
          <w:rFonts w:eastAsiaTheme="minorHAnsi"/>
          <w:sz w:val="22"/>
          <w:szCs w:val="22"/>
          <w:lang w:eastAsia="en-US"/>
        </w:rPr>
        <w:t xml:space="preserve">Tutor TIC </w:t>
      </w:r>
      <w:r w:rsidRPr="006437FB">
        <w:rPr>
          <w:rFonts w:eastAsiaTheme="minorHAnsi"/>
          <w:sz w:val="22"/>
          <w:szCs w:val="22"/>
          <w:lang w:eastAsia="en-US"/>
        </w:rPr>
        <w:t>…………………….………………………………..…………………………………</w:t>
      </w:r>
      <w:r w:rsidR="00B87D40" w:rsidRPr="006437FB">
        <w:rPr>
          <w:rFonts w:eastAsiaTheme="minorHAnsi"/>
          <w:sz w:val="22"/>
          <w:szCs w:val="22"/>
          <w:lang w:eastAsia="en-US"/>
        </w:rPr>
        <w:t xml:space="preserve">……………………..….nell’ambito </w:t>
      </w:r>
      <w:r w:rsidRPr="006437FB">
        <w:rPr>
          <w:rFonts w:eastAsiaTheme="minorHAnsi"/>
          <w:sz w:val="22"/>
          <w:szCs w:val="22"/>
          <w:lang w:eastAsia="en-US"/>
        </w:rPr>
        <w:t xml:space="preserve"> </w:t>
      </w:r>
      <w:r w:rsidR="00B87D40" w:rsidRPr="006437FB">
        <w:rPr>
          <w:color w:val="000000" w:themeColor="text1"/>
          <w:sz w:val="22"/>
          <w:szCs w:val="22"/>
        </w:rPr>
        <w:t xml:space="preserve">nell’ambito dei percorsi di formazione per il conseguimento della specializzazione per le attività di sostegno didattico agli alunni con disabilità – </w:t>
      </w:r>
      <w:proofErr w:type="spellStart"/>
      <w:r w:rsidR="00B87D40" w:rsidRPr="006437FB">
        <w:rPr>
          <w:color w:val="000000" w:themeColor="text1"/>
          <w:sz w:val="22"/>
          <w:szCs w:val="22"/>
        </w:rPr>
        <w:t>a.a</w:t>
      </w:r>
      <w:proofErr w:type="spellEnd"/>
      <w:r w:rsidR="00B87D40" w:rsidRPr="006437FB">
        <w:rPr>
          <w:color w:val="000000" w:themeColor="text1"/>
          <w:sz w:val="22"/>
          <w:szCs w:val="22"/>
        </w:rPr>
        <w:t>. 2019/2020</w:t>
      </w:r>
      <w:r w:rsidRPr="006437FB">
        <w:rPr>
          <w:rFonts w:eastAsiaTheme="minorHAnsi"/>
          <w:sz w:val="22"/>
          <w:szCs w:val="22"/>
          <w:lang w:eastAsia="en-US"/>
        </w:rPr>
        <w:t>, di cui al D.R. n…………….del………………</w:t>
      </w:r>
    </w:p>
    <w:p w14:paraId="7C35DDA1" w14:textId="77777777" w:rsidR="00961941" w:rsidRPr="006437FB" w:rsidRDefault="00961941" w:rsidP="00961941">
      <w:pPr>
        <w:spacing w:line="360" w:lineRule="auto"/>
        <w:rPr>
          <w:rFonts w:eastAsiaTheme="minorHAnsi"/>
          <w:sz w:val="22"/>
          <w:szCs w:val="22"/>
          <w:lang w:eastAsia="en-US"/>
        </w:rPr>
      </w:pPr>
    </w:p>
    <w:p w14:paraId="536008A6" w14:textId="6A8ECF8C" w:rsidR="00B840EB" w:rsidRPr="0064563A" w:rsidRDefault="00961941" w:rsidP="0064563A">
      <w:pPr>
        <w:spacing w:line="360" w:lineRule="auto"/>
        <w:rPr>
          <w:sz w:val="22"/>
          <w:szCs w:val="22"/>
        </w:rPr>
      </w:pPr>
      <w:r w:rsidRPr="006437FB">
        <w:rPr>
          <w:sz w:val="22"/>
          <w:szCs w:val="22"/>
        </w:rPr>
        <w:t>A tal fine, sotto la propria responsabilità, ai sensi degli art. 46 e 47 del D.P.R: 28.12.2000, n. 445, consapevole delle sanzioni penali richiamate dall’art. 76 del DPR 28.12.2000 n. 445 in caso di dichiarazioni mendaci e della decadenza dei benefici eventualmente conseguenti dal provvedimento emanato sulla base di dichiarazioni non veritiere, di cui all’art. 75 del DPR 28.12.2000 n.445:</w:t>
      </w:r>
    </w:p>
    <w:p w14:paraId="2638BA92" w14:textId="77777777" w:rsidR="00B840EB" w:rsidRDefault="00B840EB" w:rsidP="00961941">
      <w:pPr>
        <w:jc w:val="center"/>
        <w:rPr>
          <w:b/>
          <w:sz w:val="22"/>
          <w:szCs w:val="22"/>
        </w:rPr>
      </w:pPr>
    </w:p>
    <w:p w14:paraId="77D1096F" w14:textId="77777777" w:rsidR="00961941" w:rsidRPr="006437FB" w:rsidRDefault="00961941" w:rsidP="00961941">
      <w:pPr>
        <w:jc w:val="center"/>
        <w:rPr>
          <w:sz w:val="22"/>
          <w:szCs w:val="22"/>
        </w:rPr>
      </w:pPr>
      <w:r w:rsidRPr="006437FB">
        <w:rPr>
          <w:b/>
          <w:sz w:val="22"/>
          <w:szCs w:val="22"/>
        </w:rPr>
        <w:t>DICHIARA</w:t>
      </w:r>
    </w:p>
    <w:p w14:paraId="2963E07C" w14:textId="77777777" w:rsidR="00961941" w:rsidRPr="006437FB" w:rsidRDefault="00961941" w:rsidP="00961941">
      <w:pPr>
        <w:rPr>
          <w:sz w:val="22"/>
          <w:szCs w:val="22"/>
        </w:rPr>
      </w:pPr>
    </w:p>
    <w:p w14:paraId="77A7C3F1" w14:textId="77777777" w:rsidR="00961941" w:rsidRPr="006437FB" w:rsidRDefault="00961941" w:rsidP="00961941">
      <w:pPr>
        <w:numPr>
          <w:ilvl w:val="0"/>
          <w:numId w:val="3"/>
        </w:numPr>
        <w:tabs>
          <w:tab w:val="num" w:pos="284"/>
          <w:tab w:val="num" w:pos="786"/>
          <w:tab w:val="num" w:pos="7448"/>
        </w:tabs>
        <w:spacing w:line="360" w:lineRule="auto"/>
        <w:ind w:left="284" w:hanging="284"/>
        <w:rPr>
          <w:rFonts w:eastAsia="Calibri"/>
          <w:sz w:val="22"/>
          <w:szCs w:val="22"/>
          <w:lang w:eastAsia="en-US"/>
        </w:rPr>
      </w:pPr>
      <w:r w:rsidRPr="006437FB">
        <w:rPr>
          <w:rFonts w:eastAsia="Calibri"/>
          <w:sz w:val="22"/>
          <w:szCs w:val="22"/>
          <w:lang w:eastAsia="en-US"/>
        </w:rPr>
        <w:t>Di essere in possesso dei requisiti di cui all’</w:t>
      </w:r>
      <w:r w:rsidR="00B87D40" w:rsidRPr="006437FB">
        <w:rPr>
          <w:rFonts w:eastAsia="Calibri"/>
          <w:i/>
          <w:sz w:val="22"/>
          <w:szCs w:val="22"/>
          <w:lang w:eastAsia="en-US"/>
        </w:rPr>
        <w:t>Art.3</w:t>
      </w:r>
      <w:r w:rsidRPr="006437FB">
        <w:rPr>
          <w:rFonts w:eastAsia="Calibri"/>
          <w:sz w:val="22"/>
          <w:szCs w:val="22"/>
          <w:lang w:eastAsia="en-US"/>
        </w:rPr>
        <w:t xml:space="preserve"> del bando di </w:t>
      </w:r>
      <w:proofErr w:type="gramStart"/>
      <w:r w:rsidRPr="006437FB">
        <w:rPr>
          <w:rFonts w:eastAsia="Calibri"/>
          <w:sz w:val="22"/>
          <w:szCs w:val="22"/>
          <w:lang w:eastAsia="en-US"/>
        </w:rPr>
        <w:t xml:space="preserve">selezione  </w:t>
      </w:r>
      <w:r w:rsidRPr="006437FB">
        <w:rPr>
          <w:rFonts w:eastAsia="Calibri"/>
          <w:iCs/>
          <w:sz w:val="22"/>
          <w:szCs w:val="22"/>
        </w:rPr>
        <w:t>_</w:t>
      </w:r>
      <w:proofErr w:type="gramEnd"/>
      <w:r w:rsidRPr="006437FB">
        <w:rPr>
          <w:rFonts w:eastAsia="Calibri"/>
          <w:iCs/>
          <w:sz w:val="22"/>
          <w:szCs w:val="22"/>
        </w:rPr>
        <w:t>_____________________________________________________________________________________________________________</w:t>
      </w:r>
      <w:r w:rsidRPr="006437FB">
        <w:rPr>
          <w:rFonts w:eastAsia="Calibri"/>
          <w:sz w:val="22"/>
          <w:szCs w:val="22"/>
          <w:lang w:eastAsia="en-US"/>
        </w:rPr>
        <w:t>;;</w:t>
      </w:r>
    </w:p>
    <w:p w14:paraId="7A14FF04" w14:textId="77777777" w:rsidR="00961941" w:rsidRPr="006437FB" w:rsidRDefault="00961941" w:rsidP="00961941">
      <w:pPr>
        <w:numPr>
          <w:ilvl w:val="0"/>
          <w:numId w:val="3"/>
        </w:numPr>
        <w:tabs>
          <w:tab w:val="num" w:pos="284"/>
          <w:tab w:val="num" w:pos="786"/>
          <w:tab w:val="num" w:pos="7448"/>
        </w:tabs>
        <w:spacing w:line="276" w:lineRule="auto"/>
        <w:ind w:left="284" w:hanging="284"/>
        <w:rPr>
          <w:rFonts w:eastAsia="Calibri"/>
          <w:sz w:val="22"/>
          <w:szCs w:val="22"/>
          <w:lang w:eastAsia="en-US"/>
        </w:rPr>
      </w:pPr>
      <w:r w:rsidRPr="006437FB">
        <w:rPr>
          <w:rFonts w:eastAsia="Calibri"/>
          <w:sz w:val="22"/>
          <w:szCs w:val="22"/>
          <w:lang w:eastAsia="en-US"/>
        </w:rPr>
        <w:t xml:space="preserve">Di essere/non essere dipendente di una Amministrazione Pubblica o Privata indicando, in caso affermativo, i seguenti dati: denominazione, indirizzo e codice fiscale e/o P.IVA dell’Amministrazione di </w:t>
      </w:r>
      <w:r w:rsidRPr="006437FB">
        <w:rPr>
          <w:rFonts w:eastAsia="Calibri"/>
          <w:sz w:val="22"/>
          <w:szCs w:val="22"/>
          <w:lang w:eastAsia="en-US"/>
        </w:rPr>
        <w:lastRenderedPageBreak/>
        <w:t>appartenenza___________________________________________________________________________________________________________________________________________________________________________________________________________________________________________________;</w:t>
      </w:r>
    </w:p>
    <w:p w14:paraId="12883012" w14:textId="77777777" w:rsidR="00961941" w:rsidRPr="006437FB" w:rsidRDefault="00961941" w:rsidP="00961941">
      <w:pPr>
        <w:numPr>
          <w:ilvl w:val="0"/>
          <w:numId w:val="3"/>
        </w:numPr>
        <w:tabs>
          <w:tab w:val="num" w:pos="284"/>
          <w:tab w:val="num" w:pos="786"/>
          <w:tab w:val="num" w:pos="7448"/>
        </w:tabs>
        <w:spacing w:line="276" w:lineRule="auto"/>
        <w:ind w:left="284" w:hanging="284"/>
        <w:rPr>
          <w:rFonts w:eastAsia="Calibri"/>
          <w:sz w:val="22"/>
          <w:szCs w:val="22"/>
          <w:lang w:eastAsia="en-US"/>
        </w:rPr>
      </w:pPr>
      <w:r w:rsidRPr="006437FB">
        <w:rPr>
          <w:rFonts w:eastAsia="Calibri"/>
          <w:sz w:val="22"/>
          <w:szCs w:val="22"/>
          <w:lang w:eastAsia="en-US"/>
        </w:rPr>
        <w:t>Di non avere riportato condanne penali e di non avere procedimenti penali in corso (oppure, in caso affermativo, precisare qui di seguito le eventuali condanne penali riportate anche se sono state concesse amnistia, condono, indulto e perdono giudiziale e/o gli eventuali procedimenti penali in corso): ______________________________________________________________________________________________________________________________________________________________________________________________________________________________________________________________</w:t>
      </w:r>
    </w:p>
    <w:p w14:paraId="0DA8E082" w14:textId="77777777" w:rsidR="00961941" w:rsidRPr="006437FB" w:rsidRDefault="00961941" w:rsidP="00961941">
      <w:pPr>
        <w:tabs>
          <w:tab w:val="num" w:pos="786"/>
          <w:tab w:val="num" w:pos="7448"/>
        </w:tabs>
        <w:spacing w:line="276" w:lineRule="auto"/>
        <w:rPr>
          <w:rFonts w:eastAsia="Calibri"/>
          <w:sz w:val="22"/>
          <w:szCs w:val="22"/>
          <w:lang w:eastAsia="en-US"/>
        </w:rPr>
      </w:pPr>
    </w:p>
    <w:p w14:paraId="22B99705" w14:textId="77777777" w:rsidR="00961941" w:rsidRPr="006437FB" w:rsidRDefault="00961941" w:rsidP="00961941">
      <w:pPr>
        <w:numPr>
          <w:ilvl w:val="0"/>
          <w:numId w:val="3"/>
        </w:numPr>
        <w:tabs>
          <w:tab w:val="num" w:pos="284"/>
          <w:tab w:val="num" w:pos="786"/>
          <w:tab w:val="num" w:pos="7448"/>
        </w:tabs>
        <w:spacing w:line="276" w:lineRule="auto"/>
        <w:ind w:left="284" w:hanging="284"/>
        <w:rPr>
          <w:rFonts w:eastAsia="Calibri"/>
          <w:sz w:val="22"/>
          <w:szCs w:val="22"/>
          <w:lang w:eastAsia="en-US"/>
        </w:rPr>
      </w:pPr>
      <w:r w:rsidRPr="006437FB">
        <w:rPr>
          <w:sz w:val="22"/>
          <w:szCs w:val="22"/>
        </w:rPr>
        <w:t xml:space="preserve">Di non avere vincoli di parentela o affinità entro il quarto grado con </w:t>
      </w:r>
      <w:r w:rsidR="00B87D40" w:rsidRPr="006437FB">
        <w:rPr>
          <w:sz w:val="22"/>
          <w:szCs w:val="22"/>
        </w:rPr>
        <w:t>il Rettore, il Direttore Generale, un membro del Consiglio di Amministrazione dell’Università degli Studi di Catanzaro, ovvero con i componenti del Comitato Scientifico TFA</w:t>
      </w:r>
      <w:r w:rsidRPr="006437FB">
        <w:rPr>
          <w:rFonts w:eastAsia="Calibri"/>
          <w:sz w:val="22"/>
          <w:szCs w:val="22"/>
        </w:rPr>
        <w:t xml:space="preserve">; </w:t>
      </w:r>
    </w:p>
    <w:p w14:paraId="44E372B5" w14:textId="233C466F" w:rsidR="00961941" w:rsidRPr="006437FB" w:rsidRDefault="00961941" w:rsidP="00961941">
      <w:pPr>
        <w:numPr>
          <w:ilvl w:val="0"/>
          <w:numId w:val="3"/>
        </w:numPr>
        <w:tabs>
          <w:tab w:val="num" w:pos="284"/>
          <w:tab w:val="num" w:pos="786"/>
          <w:tab w:val="num" w:pos="7448"/>
        </w:tabs>
        <w:spacing w:line="276" w:lineRule="auto"/>
        <w:ind w:left="284" w:hanging="284"/>
        <w:rPr>
          <w:rFonts w:eastAsia="Calibri"/>
          <w:sz w:val="22"/>
          <w:szCs w:val="22"/>
          <w:lang w:eastAsia="en-US"/>
        </w:rPr>
      </w:pPr>
      <w:r w:rsidRPr="006437FB">
        <w:rPr>
          <w:sz w:val="22"/>
          <w:szCs w:val="22"/>
        </w:rPr>
        <w:t xml:space="preserve">Di non trovarsi in condizioni di situazioni, anche potenziali, di conflitto di interessi con l’Ateneo Magna </w:t>
      </w:r>
      <w:proofErr w:type="spellStart"/>
      <w:r w:rsidRPr="006437FB">
        <w:rPr>
          <w:sz w:val="22"/>
          <w:szCs w:val="22"/>
        </w:rPr>
        <w:t>Graecia</w:t>
      </w:r>
      <w:proofErr w:type="spellEnd"/>
      <w:r w:rsidRPr="006437FB">
        <w:rPr>
          <w:sz w:val="22"/>
          <w:szCs w:val="22"/>
        </w:rPr>
        <w:t xml:space="preserve"> di Catanzaro, ai sensi dell’art. 53</w:t>
      </w:r>
      <w:r w:rsidR="00952378" w:rsidRPr="006437FB">
        <w:rPr>
          <w:sz w:val="22"/>
          <w:szCs w:val="22"/>
        </w:rPr>
        <w:t xml:space="preserve"> </w:t>
      </w:r>
      <w:r w:rsidRPr="006437FB">
        <w:rPr>
          <w:sz w:val="22"/>
          <w:szCs w:val="22"/>
        </w:rPr>
        <w:t xml:space="preserve">del </w:t>
      </w:r>
      <w:proofErr w:type="spellStart"/>
      <w:r w:rsidRPr="006437FB">
        <w:rPr>
          <w:sz w:val="22"/>
          <w:szCs w:val="22"/>
        </w:rPr>
        <w:t>D.Lgs.</w:t>
      </w:r>
      <w:proofErr w:type="spellEnd"/>
      <w:r w:rsidRPr="006437FB">
        <w:rPr>
          <w:sz w:val="22"/>
          <w:szCs w:val="22"/>
        </w:rPr>
        <w:t xml:space="preserve"> n. 165/2001;</w:t>
      </w:r>
    </w:p>
    <w:p w14:paraId="64B46610" w14:textId="77777777" w:rsidR="00961941" w:rsidRPr="006437FB" w:rsidRDefault="00961941" w:rsidP="00961941">
      <w:pPr>
        <w:numPr>
          <w:ilvl w:val="0"/>
          <w:numId w:val="3"/>
        </w:numPr>
        <w:tabs>
          <w:tab w:val="num" w:pos="284"/>
          <w:tab w:val="num" w:pos="786"/>
          <w:tab w:val="num" w:pos="7448"/>
        </w:tabs>
        <w:spacing w:line="276" w:lineRule="auto"/>
        <w:ind w:left="284" w:hanging="284"/>
        <w:rPr>
          <w:rFonts w:eastAsia="Calibri"/>
          <w:sz w:val="22"/>
          <w:szCs w:val="22"/>
        </w:rPr>
      </w:pPr>
      <w:r w:rsidRPr="006437FB">
        <w:rPr>
          <w:rFonts w:eastAsia="Calibri"/>
          <w:sz w:val="22"/>
          <w:szCs w:val="22"/>
        </w:rPr>
        <w:t xml:space="preserve">Di essere a conoscenza che la violazione degli obblighi indicati dal </w:t>
      </w:r>
      <w:r w:rsidRPr="006437FB">
        <w:rPr>
          <w:sz w:val="22"/>
          <w:szCs w:val="22"/>
        </w:rPr>
        <w:t>il “</w:t>
      </w:r>
      <w:r w:rsidRPr="006437FB">
        <w:rPr>
          <w:i/>
          <w:sz w:val="22"/>
          <w:szCs w:val="22"/>
        </w:rPr>
        <w:t>Codice di Comportamento dell’Università degli Studi di Catanzaro</w:t>
      </w:r>
      <w:r w:rsidRPr="006437FB">
        <w:rPr>
          <w:sz w:val="22"/>
          <w:szCs w:val="22"/>
        </w:rPr>
        <w:t xml:space="preserve">”, emanato con D.R. n. 370 del 10.03.2016 </w:t>
      </w:r>
      <w:r w:rsidRPr="006437FB">
        <w:rPr>
          <w:rFonts w:eastAsia="Calibri"/>
          <w:sz w:val="22"/>
          <w:szCs w:val="22"/>
        </w:rPr>
        <w:t>costituisce causa di risoluzione del contratto;</w:t>
      </w:r>
    </w:p>
    <w:p w14:paraId="77BC6B9F" w14:textId="77777777" w:rsidR="00961941" w:rsidRPr="006437FB" w:rsidRDefault="00961941" w:rsidP="00961941">
      <w:pPr>
        <w:numPr>
          <w:ilvl w:val="0"/>
          <w:numId w:val="3"/>
        </w:numPr>
        <w:tabs>
          <w:tab w:val="num" w:pos="284"/>
          <w:tab w:val="num" w:pos="786"/>
          <w:tab w:val="num" w:pos="7448"/>
        </w:tabs>
        <w:spacing w:line="276" w:lineRule="auto"/>
        <w:ind w:left="284" w:hanging="284"/>
        <w:contextualSpacing/>
        <w:rPr>
          <w:sz w:val="22"/>
          <w:szCs w:val="22"/>
        </w:rPr>
      </w:pPr>
      <w:r w:rsidRPr="006437FB">
        <w:rPr>
          <w:sz w:val="22"/>
          <w:szCs w:val="22"/>
        </w:rPr>
        <w:t xml:space="preserve">Di aver preso visione del Regolamento di Ateneo dei </w:t>
      </w:r>
      <w:r w:rsidRPr="006437FB">
        <w:rPr>
          <w:i/>
          <w:sz w:val="22"/>
          <w:szCs w:val="22"/>
        </w:rPr>
        <w:t>“Percorsi di Formazione per il conseguimento della Specializzazione per le attività di sostegno didattico agli alunni con disabilità della Scuola Primaria, della Scuola Secondaria di I grado e Scuola Secondaria di II grado – (V ciclo a.a.2019/2020);</w:t>
      </w:r>
    </w:p>
    <w:p w14:paraId="12799D9D" w14:textId="77777777" w:rsidR="00961941" w:rsidRPr="006437FB" w:rsidRDefault="00961941" w:rsidP="00961941">
      <w:pPr>
        <w:numPr>
          <w:ilvl w:val="0"/>
          <w:numId w:val="3"/>
        </w:numPr>
        <w:tabs>
          <w:tab w:val="num" w:pos="284"/>
          <w:tab w:val="num" w:pos="786"/>
          <w:tab w:val="num" w:pos="7448"/>
        </w:tabs>
        <w:spacing w:line="276" w:lineRule="auto"/>
        <w:ind w:left="284" w:hanging="284"/>
        <w:contextualSpacing/>
        <w:rPr>
          <w:sz w:val="22"/>
          <w:szCs w:val="22"/>
        </w:rPr>
      </w:pPr>
      <w:r w:rsidRPr="006437FB">
        <w:rPr>
          <w:sz w:val="22"/>
          <w:szCs w:val="22"/>
        </w:rPr>
        <w:t xml:space="preserve">Di aver preso visione del </w:t>
      </w:r>
      <w:r w:rsidRPr="006437FB">
        <w:rPr>
          <w:i/>
          <w:sz w:val="22"/>
          <w:szCs w:val="22"/>
        </w:rPr>
        <w:t>Regolamento per il conferimento di incarichi di insegnamento e didattica integrativa nonché di attività di tirocinio guidato ai sensi della Legge 240/2010</w:t>
      </w:r>
      <w:r w:rsidRPr="006437FB">
        <w:rPr>
          <w:sz w:val="22"/>
          <w:szCs w:val="22"/>
        </w:rPr>
        <w:t xml:space="preserve"> sul sito dell’Ateneo; </w:t>
      </w:r>
    </w:p>
    <w:p w14:paraId="5EA04469" w14:textId="77777777" w:rsidR="00961941" w:rsidRPr="006437FB" w:rsidRDefault="00961941" w:rsidP="00961941">
      <w:pPr>
        <w:numPr>
          <w:ilvl w:val="0"/>
          <w:numId w:val="3"/>
        </w:numPr>
        <w:tabs>
          <w:tab w:val="num" w:pos="284"/>
          <w:tab w:val="num" w:pos="786"/>
          <w:tab w:val="num" w:pos="7448"/>
        </w:tabs>
        <w:ind w:left="284" w:hanging="284"/>
        <w:contextualSpacing/>
        <w:rPr>
          <w:sz w:val="22"/>
          <w:szCs w:val="22"/>
        </w:rPr>
      </w:pPr>
      <w:r w:rsidRPr="006437FB">
        <w:rPr>
          <w:sz w:val="22"/>
          <w:szCs w:val="22"/>
        </w:rPr>
        <w:t>Di non trovarsi in condizioni di incompatibilità, in coerenza con i limiti previsti:</w:t>
      </w:r>
    </w:p>
    <w:p w14:paraId="456D48B6" w14:textId="77777777" w:rsidR="00961941" w:rsidRPr="006437FB" w:rsidRDefault="00961941" w:rsidP="00961941">
      <w:pPr>
        <w:ind w:left="851"/>
        <w:contextualSpacing/>
        <w:rPr>
          <w:sz w:val="22"/>
          <w:szCs w:val="22"/>
        </w:rPr>
      </w:pPr>
      <w:r w:rsidRPr="006437FB">
        <w:rPr>
          <w:sz w:val="22"/>
          <w:szCs w:val="22"/>
        </w:rPr>
        <w:t>dall’art. 6, comma 3 del Regolamento per il conferimento di incarichi di insegnamento e didattica integrativa nonché di attività di tirocinio guidato ai sensi della Legge 240/2010, in quanto:</w:t>
      </w:r>
    </w:p>
    <w:p w14:paraId="0C8B3C6C" w14:textId="77777777" w:rsidR="00961941" w:rsidRPr="006437FB" w:rsidRDefault="00961941" w:rsidP="00961941">
      <w:pPr>
        <w:tabs>
          <w:tab w:val="num" w:pos="709"/>
        </w:tabs>
        <w:ind w:left="851"/>
        <w:contextualSpacing/>
        <w:rPr>
          <w:sz w:val="22"/>
          <w:szCs w:val="22"/>
        </w:rPr>
      </w:pPr>
      <w:r w:rsidRPr="006437FB">
        <w:rPr>
          <w:noProof/>
          <w:sz w:val="22"/>
          <w:szCs w:val="22"/>
        </w:rPr>
        <mc:AlternateContent>
          <mc:Choice Requires="wps">
            <w:drawing>
              <wp:anchor distT="0" distB="0" distL="114300" distR="114300" simplePos="0" relativeHeight="251657216" behindDoc="0" locked="0" layoutInCell="1" allowOverlap="1" wp14:anchorId="30090A3C" wp14:editId="65DA7657">
                <wp:simplePos x="0" y="0"/>
                <wp:positionH relativeFrom="column">
                  <wp:posOffset>394335</wp:posOffset>
                </wp:positionH>
                <wp:positionV relativeFrom="paragraph">
                  <wp:posOffset>22225</wp:posOffset>
                </wp:positionV>
                <wp:extent cx="123825" cy="152400"/>
                <wp:effectExtent l="0" t="0" r="28575" b="19050"/>
                <wp:wrapNone/>
                <wp:docPr id="9" name="Rettangolo 9"/>
                <wp:cNvGraphicFramePr/>
                <a:graphic xmlns:a="http://schemas.openxmlformats.org/drawingml/2006/main">
                  <a:graphicData uri="http://schemas.microsoft.com/office/word/2010/wordprocessingShape">
                    <wps:wsp>
                      <wps:cNvSpPr/>
                      <wps:spPr>
                        <a:xfrm>
                          <a:off x="0" y="0"/>
                          <a:ext cx="12382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1C2D" id="Rettangolo 9" o:spid="_x0000_s1026" style="position:absolute;margin-left:31.05pt;margin-top:1.75pt;width:9.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HWaAIAAMQEAAAOAAAAZHJzL2Uyb0RvYy54bWysVE1v2zAMvQ/YfxB0Xx2n6doEcYqgRYcB&#10;RVusHXpWZSk2IIuapMTJfv2eZPdj3U7DclBIkeLH46OX5/vOsJ3yoSVb8fJowpmykurWbir+/eHq&#10;0xlnIQpbC0NWVfygAj9fffyw7N1CTakhUyvPEMSGRe8q3sToFkURZKM6EY7IKQujJt+JCNVvitqL&#10;HtE7U0wnk89FT752nqQKAbeXg5GvcnytlYy3WgcVmak4aov59Pl8SmexWorFxgvXtHIsQ/xDFZ1o&#10;LZK+hLoUUbCtb/8I1bXSUyAdjyR1BWndSpV7QDfl5F03941wKvcCcIJ7gSn8v7DyZnfnWVtXfM6Z&#10;FR1G9E1FDGxDhtg84dO7sIDbvbvzoxYgpmb32nfpH22wfcb08IKp2kcmcVlOj8+mJ5xJmMqT6WyS&#10;MS9eHzsf4hdFHUtCxT1GlpEUu+sQkRCuzy4pl6Wr1pg8NmNZX/Hj8jSFFyCPNiJC7BzaCXbDmTAb&#10;sFJGnyMGMm2dXqc44RAujGc7AWKATzX1DyiZMyNChAF95F8CABX89jSVcylCMzzOptHN2BRaZd6N&#10;1Sf0BryS9ET1AXh7GogYnLxqEe0aSe+EB/PAUWxTvMWhDaE9GiXOGvI//3af/EEIWDnrwWT0/mMr&#10;vEIvXy2oMi9ns0T9rMxOTqdQ/FvL01uL3XYXBExK7K2TWUz+0TyL2lP3iKVbp6wwCSuRe0B5VC7i&#10;sGFYW6nW6+wGujsRr+29kyl4winh+LB/FN6Ns4+YwA09s14s3lFg8B1IsN5G0m3mxyuuGFVSsCp5&#10;aONap118q2ev14/P6hcAAAD//wMAUEsDBBQABgAIAAAAIQCiLvxX2wAAAAYBAAAPAAAAZHJzL2Rv&#10;d25yZXYueG1sTI7BToQwFEX3Jv5D80zcOQUMSJDHxGA0k+jGGTfuOvRJCbQltDNl/t660uXNvTn3&#10;1NtVT+xMixusQUg3CTAynZWD6RE+Dy93JTDnhZFisoYQLuRg21xf1aKSNpgPOu99zyLEuEogKO/n&#10;inPXKdLCbexMJnbfdtHCx7j0XC4iRLieeJYkBddiMPFBiZlaRd24P2mEr9fyPbQhKOI5Hw+7Nine&#10;nkfE25v16RGYp9X/jeFXP6pDE52O9mSkYxNCkaVxiXCfA4t1mRbAjgjZQw68qfl//eYHAAD//wMA&#10;UEsBAi0AFAAGAAgAAAAhALaDOJL+AAAA4QEAABMAAAAAAAAAAAAAAAAAAAAAAFtDb250ZW50X1R5&#10;cGVzXS54bWxQSwECLQAUAAYACAAAACEAOP0h/9YAAACUAQAACwAAAAAAAAAAAAAAAAAvAQAAX3Jl&#10;bHMvLnJlbHNQSwECLQAUAAYACAAAACEA3CHx1mgCAADEBAAADgAAAAAAAAAAAAAAAAAuAgAAZHJz&#10;L2Uyb0RvYy54bWxQSwECLQAUAAYACAAAACEAoi78V9sAAAAGAQAADwAAAAAAAAAAAAAAAADCBAAA&#10;ZHJzL2Rvd25yZXYueG1sUEsFBgAAAAAEAAQA8wAAAMoFAAAAAA==&#10;" filled="f" strokecolor="windowText" strokeweight=".25pt"/>
            </w:pict>
          </mc:Fallback>
        </mc:AlternateContent>
      </w:r>
      <w:proofErr w:type="gramStart"/>
      <w:r w:rsidRPr="006437FB">
        <w:rPr>
          <w:sz w:val="22"/>
          <w:szCs w:val="22"/>
        </w:rPr>
        <w:t>è</w:t>
      </w:r>
      <w:proofErr w:type="gramEnd"/>
      <w:r w:rsidRPr="006437FB">
        <w:rPr>
          <w:sz w:val="22"/>
          <w:szCs w:val="22"/>
        </w:rPr>
        <w:t xml:space="preserve"> titolare di incarichi di insegnamento e/o didattica integrativa per un numero complessivo di ….… </w:t>
      </w:r>
      <w:proofErr w:type="gramStart"/>
      <w:r w:rsidRPr="006437FB">
        <w:rPr>
          <w:sz w:val="22"/>
          <w:szCs w:val="22"/>
        </w:rPr>
        <w:t>ore</w:t>
      </w:r>
      <w:proofErr w:type="gramEnd"/>
      <w:r w:rsidRPr="006437FB">
        <w:rPr>
          <w:sz w:val="22"/>
          <w:szCs w:val="22"/>
        </w:rPr>
        <w:t xml:space="preserve"> per l’A.A. 2020/2021(max 100 ore) ;</w:t>
      </w:r>
    </w:p>
    <w:p w14:paraId="5499A797" w14:textId="77777777" w:rsidR="00961941" w:rsidRPr="006437FB" w:rsidRDefault="00961941" w:rsidP="00961941">
      <w:pPr>
        <w:tabs>
          <w:tab w:val="num" w:pos="786"/>
        </w:tabs>
        <w:ind w:left="851"/>
        <w:contextualSpacing/>
        <w:rPr>
          <w:sz w:val="22"/>
          <w:szCs w:val="22"/>
        </w:rPr>
      </w:pPr>
      <w:r w:rsidRPr="006437FB">
        <w:rPr>
          <w:noProof/>
          <w:sz w:val="22"/>
          <w:szCs w:val="22"/>
        </w:rPr>
        <mc:AlternateContent>
          <mc:Choice Requires="wps">
            <w:drawing>
              <wp:anchor distT="0" distB="0" distL="114300" distR="114300" simplePos="0" relativeHeight="251658240" behindDoc="0" locked="0" layoutInCell="1" allowOverlap="1" wp14:anchorId="08FAC515" wp14:editId="17676DC7">
                <wp:simplePos x="0" y="0"/>
                <wp:positionH relativeFrom="column">
                  <wp:posOffset>394335</wp:posOffset>
                </wp:positionH>
                <wp:positionV relativeFrom="paragraph">
                  <wp:posOffset>15240</wp:posOffset>
                </wp:positionV>
                <wp:extent cx="123825" cy="152400"/>
                <wp:effectExtent l="0" t="0" r="28575" b="19050"/>
                <wp:wrapNone/>
                <wp:docPr id="10" name="Rettangolo 10"/>
                <wp:cNvGraphicFramePr/>
                <a:graphic xmlns:a="http://schemas.openxmlformats.org/drawingml/2006/main">
                  <a:graphicData uri="http://schemas.microsoft.com/office/word/2010/wordprocessingShape">
                    <wps:wsp>
                      <wps:cNvSpPr/>
                      <wps:spPr>
                        <a:xfrm>
                          <a:off x="0" y="0"/>
                          <a:ext cx="12382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9F78" id="Rettangolo 10" o:spid="_x0000_s1026" style="position:absolute;margin-left:31.05pt;margin-top:1.2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MZwIAAMYEAAAOAAAAZHJzL2Uyb0RvYy54bWysVE1PGzEQvVfqf7B8L5sNodAoGxSBqCoh&#10;QEDF2Xi92ZVsj2s72aS/vs/ehVDaU9UcnBnPeD7evNnF+c5otlU+dGQrXh5NOFNWUt3ZdcW/P159&#10;OuMsRGFrocmqiu9V4OfLjx8WvZurKbWka+UZgtgw713F2xjdvCiCbJUR4YicsjA25I2IUP26qL3o&#10;Ed3oYjqZfC568rXzJFUIuL0cjHyZ4zeNkvG2aYKKTFcctcV8+nw+p7NYLsR87YVrOzmWIf6hCiM6&#10;i6SvoS5FFGzjuz9CmU56CtTEI0mmoKbppMo9oJty8q6bh1Y4lXsBOMG9whT+X1h5s73zrKsxO8Bj&#10;hcGM7lXExNakieESCPUuzOH44O78qAWIqd1d4036RyNsl1Hdv6KqdpFJXJbT47PpCWcSpvJkOpvk&#10;mMXhsfMhflVkWBIq7jG0jKXYXoeIhHB9cUm5LF11WufBacv6ih+Xpym8AH0aLSJE49BQsGvOhF6D&#10;lzL6HDGQ7ur0OsUJ+3ChPdsKUAOMqql/RMmcaREiDOgj/xIAqOC3p6mcSxHa4XE2jW7aptAqM2+s&#10;PqE34JWkZ6r3QNzTQMXg5FWHaNdIeic8uIcxYJ/iLY5GE9qjUeKsJf/zb/fJH5SAlbMeXEbvPzbC&#10;K/TyzYIsX8rZLJE/K7OT0ykU/9by/NZiN+aCgEmJzXUyi8k/6hex8WSesHarlBUmYSVyDyiPykUc&#10;dgyLK9Vqld1AeCfitX1wMgVPOCUcH3dPwrtx9hETuKEX3ov5OwoMvgMJVptITZf5ccAVo0oKliUP&#10;bVzstI1v9ex1+PwsfwEAAP//AwBQSwMEFAAGAAgAAAAhAOFWl7/aAAAABgEAAA8AAABkcnMvZG93&#10;bnJldi54bWxMjsFKxDAURfeC/xCe4M5JW8ZQatNBKoqgG2dm4y7TPJvSJilNZlL/3udKl5d7OffU&#10;u9VO7IJLGLyTkG8yYOg6rwfXSzgenu9KYCEqp9XkHUr4xgC75vqqVpX2yX3gZR97RhAXKiXBxDhX&#10;nIfOoFVh42d01H35xapIcem5XlQiuJ14kWWCWzU4ejBqxtZgN+7PVsLnS/me2pQM8ns+Hl7bTLw9&#10;jVLe3qyPD8AirvFvDL/6pA4NOZ382enAJgmiyGkpodgCo7rMBbATRbEF3tT8v37zAwAA//8DAFBL&#10;AQItABQABgAIAAAAIQC2gziS/gAAAOEBAAATAAAAAAAAAAAAAAAAAAAAAABbQ29udGVudF9UeXBl&#10;c10ueG1sUEsBAi0AFAAGAAgAAAAhADj9If/WAAAAlAEAAAsAAAAAAAAAAAAAAAAALwEAAF9yZWxz&#10;Ly5yZWxzUEsBAi0AFAAGAAgAAAAhAGcab8xnAgAAxgQAAA4AAAAAAAAAAAAAAAAALgIAAGRycy9l&#10;Mm9Eb2MueG1sUEsBAi0AFAAGAAgAAAAhAOFWl7/aAAAABgEAAA8AAAAAAAAAAAAAAAAAwQQAAGRy&#10;cy9kb3ducmV2LnhtbFBLBQYAAAAABAAEAPMAAADIBQAAAAA=&#10;" filled="f" strokecolor="windowText" strokeweight=".25pt"/>
            </w:pict>
          </mc:Fallback>
        </mc:AlternateContent>
      </w:r>
      <w:r w:rsidRPr="006437FB">
        <w:rPr>
          <w:sz w:val="22"/>
          <w:szCs w:val="22"/>
        </w:rPr>
        <w:t xml:space="preserve"> </w:t>
      </w:r>
      <w:proofErr w:type="gramStart"/>
      <w:r w:rsidRPr="006437FB">
        <w:rPr>
          <w:sz w:val="22"/>
          <w:szCs w:val="22"/>
        </w:rPr>
        <w:t>non</w:t>
      </w:r>
      <w:proofErr w:type="gramEnd"/>
      <w:r w:rsidRPr="006437FB">
        <w:rPr>
          <w:sz w:val="22"/>
          <w:szCs w:val="22"/>
        </w:rPr>
        <w:t xml:space="preserve"> è titolare di alcun incarico di insegnamento e/o didattica integrativa per l’A.A. 2020/2021;  </w:t>
      </w:r>
    </w:p>
    <w:p w14:paraId="25BF3A14" w14:textId="77777777" w:rsidR="00961941" w:rsidRPr="006437FB" w:rsidRDefault="00961941" w:rsidP="00961941">
      <w:pPr>
        <w:tabs>
          <w:tab w:val="num" w:pos="786"/>
        </w:tabs>
        <w:rPr>
          <w:sz w:val="22"/>
          <w:szCs w:val="22"/>
        </w:rPr>
      </w:pPr>
    </w:p>
    <w:p w14:paraId="3423CC29" w14:textId="77777777" w:rsidR="00961941" w:rsidRPr="006437FB" w:rsidRDefault="00961941" w:rsidP="00961941">
      <w:pPr>
        <w:numPr>
          <w:ilvl w:val="0"/>
          <w:numId w:val="6"/>
        </w:numPr>
        <w:tabs>
          <w:tab w:val="left" w:pos="708"/>
        </w:tabs>
        <w:ind w:left="709" w:hanging="425"/>
        <w:contextualSpacing/>
        <w:rPr>
          <w:sz w:val="22"/>
          <w:szCs w:val="22"/>
        </w:rPr>
      </w:pPr>
      <w:r w:rsidRPr="006437FB">
        <w:rPr>
          <w:sz w:val="22"/>
          <w:szCs w:val="22"/>
        </w:rPr>
        <w:t xml:space="preserve">Di non essere Dottorando di Ricerca presso l’Università degli Studi “Magna </w:t>
      </w:r>
      <w:proofErr w:type="spellStart"/>
      <w:r w:rsidRPr="006437FB">
        <w:rPr>
          <w:sz w:val="22"/>
          <w:szCs w:val="22"/>
        </w:rPr>
        <w:t>Graecia</w:t>
      </w:r>
      <w:proofErr w:type="spellEnd"/>
      <w:r w:rsidRPr="006437FB">
        <w:rPr>
          <w:sz w:val="22"/>
          <w:szCs w:val="22"/>
        </w:rPr>
        <w:t>” di Catanzaro;</w:t>
      </w:r>
    </w:p>
    <w:p w14:paraId="5C5C11E4" w14:textId="77777777" w:rsidR="00961941" w:rsidRPr="006437FB" w:rsidRDefault="00961941" w:rsidP="00961941">
      <w:pPr>
        <w:numPr>
          <w:ilvl w:val="0"/>
          <w:numId w:val="6"/>
        </w:numPr>
        <w:tabs>
          <w:tab w:val="left" w:pos="708"/>
        </w:tabs>
        <w:ind w:left="709" w:hanging="425"/>
        <w:contextualSpacing/>
        <w:rPr>
          <w:sz w:val="22"/>
          <w:szCs w:val="22"/>
        </w:rPr>
      </w:pPr>
      <w:r w:rsidRPr="006437FB">
        <w:rPr>
          <w:sz w:val="22"/>
          <w:szCs w:val="22"/>
        </w:rPr>
        <w:t>Di non essere Professore di ruolo di I e II fascia o Ricercatore in servizio presso le Università italiane;</w:t>
      </w:r>
    </w:p>
    <w:p w14:paraId="53273F3A" w14:textId="77777777" w:rsidR="00961941" w:rsidRPr="006437FB" w:rsidRDefault="00961941" w:rsidP="00961941">
      <w:pPr>
        <w:numPr>
          <w:ilvl w:val="0"/>
          <w:numId w:val="6"/>
        </w:numPr>
        <w:tabs>
          <w:tab w:val="left" w:pos="708"/>
        </w:tabs>
        <w:ind w:left="709" w:hanging="425"/>
        <w:contextualSpacing/>
        <w:rPr>
          <w:sz w:val="22"/>
          <w:szCs w:val="22"/>
        </w:rPr>
      </w:pPr>
      <w:bookmarkStart w:id="0" w:name="_Hlk50712119"/>
      <w:r w:rsidRPr="006437FB">
        <w:rPr>
          <w:sz w:val="22"/>
          <w:szCs w:val="22"/>
        </w:rPr>
        <w:t xml:space="preserve">Di non essere Assegnista di Ricerca presso l’Università degli Studi “Magna </w:t>
      </w:r>
      <w:proofErr w:type="spellStart"/>
      <w:r w:rsidRPr="006437FB">
        <w:rPr>
          <w:sz w:val="22"/>
          <w:szCs w:val="22"/>
        </w:rPr>
        <w:t>Graecia</w:t>
      </w:r>
      <w:proofErr w:type="spellEnd"/>
      <w:r w:rsidRPr="006437FB">
        <w:rPr>
          <w:sz w:val="22"/>
          <w:szCs w:val="22"/>
        </w:rPr>
        <w:t>” di Catanzaro;</w:t>
      </w:r>
    </w:p>
    <w:bookmarkEnd w:id="0"/>
    <w:p w14:paraId="23B18763" w14:textId="77777777" w:rsidR="00961941" w:rsidRPr="006437FB" w:rsidRDefault="00961941" w:rsidP="00961941">
      <w:pPr>
        <w:numPr>
          <w:ilvl w:val="0"/>
          <w:numId w:val="6"/>
        </w:numPr>
        <w:tabs>
          <w:tab w:val="left" w:pos="708"/>
        </w:tabs>
        <w:spacing w:line="276" w:lineRule="auto"/>
        <w:ind w:left="709" w:hanging="425"/>
        <w:contextualSpacing/>
        <w:rPr>
          <w:sz w:val="22"/>
          <w:szCs w:val="22"/>
        </w:rPr>
      </w:pPr>
      <w:r w:rsidRPr="006437FB">
        <w:rPr>
          <w:sz w:val="22"/>
          <w:szCs w:val="22"/>
        </w:rPr>
        <w:t xml:space="preserve">Di non essere Ricercatore presso il CNR con cui l’Università degli Studi “Magna </w:t>
      </w:r>
      <w:proofErr w:type="spellStart"/>
      <w:r w:rsidRPr="006437FB">
        <w:rPr>
          <w:sz w:val="22"/>
          <w:szCs w:val="22"/>
        </w:rPr>
        <w:t>Graecia</w:t>
      </w:r>
      <w:proofErr w:type="spellEnd"/>
      <w:r w:rsidRPr="006437FB">
        <w:rPr>
          <w:sz w:val="22"/>
          <w:szCs w:val="22"/>
        </w:rPr>
        <w:t>” di Catanzaro ha in corso convenzioni;</w:t>
      </w:r>
    </w:p>
    <w:p w14:paraId="6CA3A958" w14:textId="77777777" w:rsidR="00961941" w:rsidRPr="006437FB" w:rsidRDefault="00961941" w:rsidP="00961941">
      <w:pPr>
        <w:numPr>
          <w:ilvl w:val="0"/>
          <w:numId w:val="3"/>
        </w:numPr>
        <w:tabs>
          <w:tab w:val="num" w:pos="786"/>
          <w:tab w:val="num" w:pos="3479"/>
          <w:tab w:val="num" w:pos="7448"/>
        </w:tabs>
        <w:spacing w:line="276" w:lineRule="auto"/>
        <w:ind w:left="709" w:hanging="425"/>
        <w:rPr>
          <w:rFonts w:eastAsia="Calibri"/>
          <w:sz w:val="22"/>
          <w:szCs w:val="22"/>
        </w:rPr>
      </w:pPr>
      <w:r w:rsidRPr="006437FB">
        <w:rPr>
          <w:rFonts w:eastAsia="Calibri"/>
          <w:sz w:val="22"/>
          <w:szCs w:val="22"/>
        </w:rPr>
        <w:t>Se cittadino straniero, di essere in regola con le vigenti disposizioni in materia di permesso di soggiorno;</w:t>
      </w:r>
    </w:p>
    <w:p w14:paraId="5DA480A4" w14:textId="77777777" w:rsidR="00961941" w:rsidRPr="006437FB" w:rsidRDefault="00961941" w:rsidP="00961941">
      <w:pPr>
        <w:numPr>
          <w:ilvl w:val="0"/>
          <w:numId w:val="3"/>
        </w:numPr>
        <w:tabs>
          <w:tab w:val="num" w:pos="786"/>
          <w:tab w:val="num" w:pos="3479"/>
          <w:tab w:val="num" w:pos="7448"/>
        </w:tabs>
        <w:spacing w:line="276" w:lineRule="auto"/>
        <w:ind w:left="709" w:hanging="425"/>
        <w:rPr>
          <w:rFonts w:eastAsia="Calibri"/>
          <w:sz w:val="22"/>
          <w:szCs w:val="22"/>
        </w:rPr>
      </w:pPr>
      <w:r w:rsidRPr="006437FB">
        <w:rPr>
          <w:rFonts w:eastAsia="Calibri"/>
          <w:sz w:val="22"/>
          <w:szCs w:val="22"/>
        </w:rPr>
        <w:t xml:space="preserve">Di essere/non essere in possesso dei seguenti titoli di preferenza di cui al </w:t>
      </w:r>
      <w:hyperlink r:id="rId6" w:history="1">
        <w:r w:rsidRPr="006437FB">
          <w:rPr>
            <w:rStyle w:val="Collegamentoipertestuale"/>
            <w:rFonts w:eastAsia="Calibri"/>
            <w:iCs/>
            <w:sz w:val="22"/>
            <w:szCs w:val="22"/>
          </w:rPr>
          <w:t>Decreto del Presidente della Repubblica 9 maggio 1994, n. 487</w:t>
        </w:r>
      </w:hyperlink>
      <w:r w:rsidRPr="006437FB">
        <w:rPr>
          <w:rFonts w:eastAsia="Calibri"/>
          <w:iCs/>
          <w:sz w:val="22"/>
          <w:szCs w:val="22"/>
        </w:rPr>
        <w:t xml:space="preserve"> e </w:t>
      </w:r>
      <w:proofErr w:type="spellStart"/>
      <w:r w:rsidRPr="006437FB">
        <w:rPr>
          <w:rFonts w:eastAsia="Calibri"/>
          <w:iCs/>
          <w:sz w:val="22"/>
          <w:szCs w:val="22"/>
        </w:rPr>
        <w:t>s.m.i</w:t>
      </w:r>
      <w:proofErr w:type="spellEnd"/>
      <w:r w:rsidRPr="006437FB">
        <w:rPr>
          <w:bCs/>
          <w:sz w:val="22"/>
          <w:szCs w:val="22"/>
        </w:rPr>
        <w:t xml:space="preserve"> e della Legge n. 127/1997 e </w:t>
      </w:r>
      <w:proofErr w:type="spellStart"/>
      <w:proofErr w:type="gramStart"/>
      <w:r w:rsidRPr="006437FB">
        <w:rPr>
          <w:bCs/>
          <w:sz w:val="22"/>
          <w:szCs w:val="22"/>
        </w:rPr>
        <w:t>s.m.i.</w:t>
      </w:r>
      <w:proofErr w:type="spellEnd"/>
      <w:r w:rsidRPr="006437FB">
        <w:rPr>
          <w:bCs/>
          <w:sz w:val="22"/>
          <w:szCs w:val="22"/>
        </w:rPr>
        <w:t>.</w:t>
      </w:r>
      <w:proofErr w:type="gramEnd"/>
      <w:r w:rsidRPr="006437FB">
        <w:rPr>
          <w:rFonts w:eastAsia="Calibri"/>
          <w:iCs/>
          <w:sz w:val="22"/>
          <w:szCs w:val="22"/>
        </w:rPr>
        <w:t>;</w:t>
      </w:r>
    </w:p>
    <w:p w14:paraId="0AE7EE2C" w14:textId="77777777" w:rsidR="00961941" w:rsidRDefault="00961941" w:rsidP="00961941">
      <w:pPr>
        <w:tabs>
          <w:tab w:val="num" w:pos="3479"/>
        </w:tabs>
        <w:autoSpaceDE w:val="0"/>
        <w:autoSpaceDN w:val="0"/>
        <w:adjustRightInd w:val="0"/>
        <w:spacing w:line="276" w:lineRule="auto"/>
        <w:ind w:left="720"/>
        <w:rPr>
          <w:rFonts w:eastAsia="Calibri"/>
          <w:iCs/>
          <w:sz w:val="22"/>
          <w:szCs w:val="22"/>
        </w:rPr>
      </w:pPr>
      <w:r w:rsidRPr="006437FB">
        <w:rPr>
          <w:rFonts w:eastAsia="Calibr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C8303AA" w14:textId="77777777" w:rsidR="00B840EB" w:rsidRPr="006437FB" w:rsidRDefault="00B840EB" w:rsidP="00961941">
      <w:pPr>
        <w:tabs>
          <w:tab w:val="num" w:pos="3479"/>
        </w:tabs>
        <w:autoSpaceDE w:val="0"/>
        <w:autoSpaceDN w:val="0"/>
        <w:adjustRightInd w:val="0"/>
        <w:spacing w:line="276" w:lineRule="auto"/>
        <w:ind w:left="720"/>
        <w:rPr>
          <w:rFonts w:eastAsia="Calibri"/>
          <w:iCs/>
          <w:sz w:val="22"/>
          <w:szCs w:val="22"/>
        </w:rPr>
      </w:pPr>
    </w:p>
    <w:p w14:paraId="7EA8B23F" w14:textId="0604437C" w:rsidR="00961941" w:rsidRPr="00B840EB" w:rsidRDefault="00B840EB" w:rsidP="00B840EB">
      <w:pPr>
        <w:numPr>
          <w:ilvl w:val="0"/>
          <w:numId w:val="3"/>
        </w:numPr>
        <w:spacing w:line="252" w:lineRule="auto"/>
        <w:rPr>
          <w:bCs/>
          <w:color w:val="000000" w:themeColor="text1"/>
          <w:sz w:val="22"/>
          <w:szCs w:val="22"/>
        </w:rPr>
      </w:pPr>
      <w:r w:rsidRPr="006437FB">
        <w:rPr>
          <w:bCs/>
          <w:color w:val="000000" w:themeColor="text1"/>
          <w:sz w:val="22"/>
          <w:szCs w:val="22"/>
        </w:rPr>
        <w:lastRenderedPageBreak/>
        <w:t>Di essere a conoscenza che, per una efficiente ed efficace gestione del tirocinio e per un valido standard di qualità dell’offerta didattica, ad ogni singolo candidato vincitore verrà conferito un solo incarico;</w:t>
      </w:r>
    </w:p>
    <w:p w14:paraId="5875BBBB" w14:textId="706BCAD2" w:rsidR="00E21437" w:rsidRPr="00B840EB" w:rsidRDefault="00E21437" w:rsidP="00E21437">
      <w:pPr>
        <w:numPr>
          <w:ilvl w:val="0"/>
          <w:numId w:val="3"/>
        </w:numPr>
        <w:spacing w:line="252" w:lineRule="auto"/>
        <w:rPr>
          <w:bCs/>
          <w:sz w:val="22"/>
          <w:szCs w:val="22"/>
        </w:rPr>
      </w:pPr>
      <w:proofErr w:type="gramStart"/>
      <w:r w:rsidRPr="00B840EB">
        <w:rPr>
          <w:bCs/>
          <w:sz w:val="22"/>
          <w:szCs w:val="22"/>
        </w:rPr>
        <w:t>conseguentemente</w:t>
      </w:r>
      <w:proofErr w:type="gramEnd"/>
      <w:r w:rsidRPr="00B840EB">
        <w:rPr>
          <w:bCs/>
          <w:sz w:val="22"/>
          <w:szCs w:val="22"/>
        </w:rPr>
        <w:t>, di  essere a conoscenza che ciascun candidato potrà presentare una</w:t>
      </w:r>
      <w:r w:rsidR="00B840EB" w:rsidRPr="00B840EB">
        <w:rPr>
          <w:bCs/>
          <w:sz w:val="22"/>
          <w:szCs w:val="22"/>
        </w:rPr>
        <w:t xml:space="preserve"> sola domanda di partecipazione;</w:t>
      </w:r>
    </w:p>
    <w:p w14:paraId="055E799E" w14:textId="5A8FC497" w:rsidR="00961941" w:rsidRPr="006437FB" w:rsidRDefault="00961941" w:rsidP="00961941">
      <w:pPr>
        <w:numPr>
          <w:ilvl w:val="0"/>
          <w:numId w:val="3"/>
        </w:numPr>
        <w:tabs>
          <w:tab w:val="num" w:pos="786"/>
          <w:tab w:val="num" w:pos="3479"/>
          <w:tab w:val="num" w:pos="7448"/>
        </w:tabs>
        <w:spacing w:line="276" w:lineRule="auto"/>
        <w:ind w:left="709" w:hanging="425"/>
        <w:contextualSpacing/>
        <w:rPr>
          <w:sz w:val="22"/>
          <w:szCs w:val="22"/>
        </w:rPr>
      </w:pPr>
      <w:r w:rsidRPr="006437FB">
        <w:rPr>
          <w:sz w:val="22"/>
          <w:szCs w:val="22"/>
        </w:rPr>
        <w:t xml:space="preserve">Di essere disponibile ad accettare il calendario delle </w:t>
      </w:r>
      <w:r w:rsidR="00500FC8" w:rsidRPr="006437FB">
        <w:rPr>
          <w:sz w:val="22"/>
          <w:szCs w:val="22"/>
        </w:rPr>
        <w:t xml:space="preserve">attività </w:t>
      </w:r>
      <w:r w:rsidRPr="006437FB">
        <w:rPr>
          <w:sz w:val="22"/>
          <w:szCs w:val="22"/>
        </w:rPr>
        <w:t>e di ogni altro impegno didattico derivante dal rapporto contrattuale relativamente all’incarico per cui si concorre</w:t>
      </w:r>
      <w:r w:rsidRPr="006437FB">
        <w:rPr>
          <w:b/>
          <w:sz w:val="22"/>
          <w:szCs w:val="22"/>
        </w:rPr>
        <w:t xml:space="preserve"> </w:t>
      </w:r>
      <w:r w:rsidRPr="006437FB">
        <w:rPr>
          <w:sz w:val="22"/>
          <w:szCs w:val="22"/>
        </w:rPr>
        <w:t>fino all’espletamento della prova finale;</w:t>
      </w:r>
    </w:p>
    <w:p w14:paraId="146C5C05" w14:textId="77777777" w:rsidR="00961941" w:rsidRPr="006437FB" w:rsidRDefault="00961941" w:rsidP="00961941">
      <w:pPr>
        <w:numPr>
          <w:ilvl w:val="0"/>
          <w:numId w:val="3"/>
        </w:numPr>
        <w:tabs>
          <w:tab w:val="num" w:pos="786"/>
          <w:tab w:val="num" w:pos="3479"/>
          <w:tab w:val="num" w:pos="7448"/>
        </w:tabs>
        <w:spacing w:line="276" w:lineRule="auto"/>
        <w:ind w:left="709" w:hanging="425"/>
        <w:contextualSpacing/>
        <w:rPr>
          <w:sz w:val="22"/>
          <w:szCs w:val="22"/>
        </w:rPr>
      </w:pPr>
      <w:r w:rsidRPr="006437FB">
        <w:rPr>
          <w:rFonts w:eastAsia="Calibri"/>
          <w:iCs/>
          <w:sz w:val="22"/>
          <w:szCs w:val="22"/>
        </w:rPr>
        <w:t>Di essere a conoscenza che, nell'eventualità del permanere dello stato di emergenza sanitaria da COVID-19, l'Ateneo potrà stabilire modalità alternative di erogazione della didattica (Es.: didattica a distanza, didattica mista a distanza e in sede, ecc.). Il soggetto dovrà quindi essere in grado di garantire tutte le modalità sopra menzionate. In tal caso al vincitore verrà fornita, successivamente al perfezionamento del contratto di diritto privato, una liberatoria da sottoscrivere al fine di autorizzare l’utilizzo della propria immagine per la realizzazione di video ovvero materiali multimediali dedicati alla didattica.</w:t>
      </w:r>
    </w:p>
    <w:p w14:paraId="1C12F972" w14:textId="77777777" w:rsidR="00961941" w:rsidRPr="006437FB" w:rsidRDefault="00961941" w:rsidP="00961941">
      <w:pPr>
        <w:numPr>
          <w:ilvl w:val="0"/>
          <w:numId w:val="3"/>
        </w:numPr>
        <w:tabs>
          <w:tab w:val="num" w:pos="786"/>
          <w:tab w:val="num" w:pos="3479"/>
          <w:tab w:val="num" w:pos="7448"/>
        </w:tabs>
        <w:spacing w:line="276" w:lineRule="auto"/>
        <w:ind w:left="709" w:hanging="425"/>
        <w:contextualSpacing/>
        <w:rPr>
          <w:sz w:val="22"/>
          <w:szCs w:val="22"/>
        </w:rPr>
      </w:pPr>
      <w:r w:rsidRPr="006437FB">
        <w:rPr>
          <w:rFonts w:eastAsia="Calibri"/>
          <w:iCs/>
          <w:sz w:val="22"/>
          <w:szCs w:val="22"/>
        </w:rPr>
        <w:t>Di essere a conoscenza che, il vincitore dovrà sottoscrivere, per accettazione, il contratto di diritto privato inviatogli a mezzo posta elettronica, entro il termine stabilito dal bando decorrente dalla data di trasmissione dello stesso;</w:t>
      </w:r>
    </w:p>
    <w:p w14:paraId="1EF844C9" w14:textId="77777777" w:rsidR="00961941" w:rsidRPr="006437FB" w:rsidRDefault="00961941" w:rsidP="00961941">
      <w:pPr>
        <w:numPr>
          <w:ilvl w:val="0"/>
          <w:numId w:val="3"/>
        </w:numPr>
        <w:tabs>
          <w:tab w:val="num" w:pos="786"/>
          <w:tab w:val="num" w:pos="3479"/>
          <w:tab w:val="num" w:pos="7448"/>
        </w:tabs>
        <w:spacing w:line="276" w:lineRule="auto"/>
        <w:ind w:left="709" w:hanging="425"/>
        <w:contextualSpacing/>
        <w:rPr>
          <w:sz w:val="22"/>
          <w:szCs w:val="22"/>
        </w:rPr>
      </w:pPr>
      <w:r w:rsidRPr="006437FB">
        <w:rPr>
          <w:rFonts w:eastAsia="Calibri"/>
          <w:iCs/>
          <w:sz w:val="22"/>
          <w:szCs w:val="22"/>
        </w:rPr>
        <w:t>Di aver preso visione del</w:t>
      </w:r>
      <w:r w:rsidRPr="006437FB">
        <w:rPr>
          <w:sz w:val="22"/>
          <w:szCs w:val="22"/>
        </w:rPr>
        <w:t xml:space="preserve"> </w:t>
      </w:r>
      <w:proofErr w:type="spellStart"/>
      <w:r w:rsidRPr="006437FB">
        <w:rPr>
          <w:color w:val="000000"/>
          <w:sz w:val="22"/>
          <w:szCs w:val="22"/>
          <w:shd w:val="clear" w:color="auto" w:fill="FFFFFF"/>
        </w:rPr>
        <w:t>D.Lgs.</w:t>
      </w:r>
      <w:proofErr w:type="spellEnd"/>
      <w:r w:rsidRPr="006437FB">
        <w:rPr>
          <w:color w:val="000000"/>
          <w:sz w:val="22"/>
          <w:szCs w:val="22"/>
          <w:shd w:val="clear" w:color="auto" w:fill="FFFFFF"/>
        </w:rPr>
        <w:t xml:space="preserve"> 101/2018 di adeguamento della normativa nazionale al Regolamento UE n. 679 del 2016 (“GDPR”)</w:t>
      </w:r>
      <w:r w:rsidRPr="006437FB">
        <w:rPr>
          <w:rFonts w:eastAsia="Calibri"/>
          <w:iCs/>
          <w:sz w:val="22"/>
          <w:szCs w:val="22"/>
        </w:rPr>
        <w:t xml:space="preserve"> e dell</w:t>
      </w:r>
      <w:proofErr w:type="gramStart"/>
      <w:r w:rsidRPr="006437FB">
        <w:rPr>
          <w:rFonts w:eastAsia="Calibri"/>
          <w:iCs/>
          <w:sz w:val="22"/>
          <w:szCs w:val="22"/>
        </w:rPr>
        <w:t>’“</w:t>
      </w:r>
      <w:proofErr w:type="gramEnd"/>
      <w:r w:rsidRPr="006437FB">
        <w:rPr>
          <w:bCs/>
          <w:sz w:val="22"/>
          <w:szCs w:val="22"/>
        </w:rPr>
        <w:t>I</w:t>
      </w:r>
      <w:r w:rsidRPr="006437FB">
        <w:rPr>
          <w:bCs/>
          <w:spacing w:val="-1"/>
          <w:sz w:val="22"/>
          <w:szCs w:val="22"/>
        </w:rPr>
        <w:t>nf</w:t>
      </w:r>
      <w:r w:rsidRPr="006437FB">
        <w:rPr>
          <w:bCs/>
          <w:spacing w:val="1"/>
          <w:sz w:val="22"/>
          <w:szCs w:val="22"/>
        </w:rPr>
        <w:t>o</w:t>
      </w:r>
      <w:r w:rsidRPr="006437FB">
        <w:rPr>
          <w:bCs/>
          <w:sz w:val="22"/>
          <w:szCs w:val="22"/>
        </w:rPr>
        <w:t>r</w:t>
      </w:r>
      <w:r w:rsidRPr="006437FB">
        <w:rPr>
          <w:bCs/>
          <w:spacing w:val="-1"/>
          <w:sz w:val="22"/>
          <w:szCs w:val="22"/>
        </w:rPr>
        <w:t>ma</w:t>
      </w:r>
      <w:r w:rsidRPr="006437FB">
        <w:rPr>
          <w:bCs/>
          <w:sz w:val="22"/>
          <w:szCs w:val="22"/>
        </w:rPr>
        <w:t>ti</w:t>
      </w:r>
      <w:r w:rsidRPr="006437FB">
        <w:rPr>
          <w:bCs/>
          <w:spacing w:val="-1"/>
          <w:sz w:val="22"/>
          <w:szCs w:val="22"/>
        </w:rPr>
        <w:t>v</w:t>
      </w:r>
      <w:r w:rsidRPr="006437FB">
        <w:rPr>
          <w:bCs/>
          <w:sz w:val="22"/>
          <w:szCs w:val="22"/>
        </w:rPr>
        <w:t>a</w:t>
      </w:r>
      <w:r w:rsidRPr="006437FB">
        <w:rPr>
          <w:bCs/>
          <w:spacing w:val="2"/>
          <w:sz w:val="22"/>
          <w:szCs w:val="22"/>
        </w:rPr>
        <w:t xml:space="preserve"> </w:t>
      </w:r>
      <w:r w:rsidRPr="006437FB">
        <w:rPr>
          <w:bCs/>
          <w:sz w:val="22"/>
          <w:szCs w:val="22"/>
        </w:rPr>
        <w:t>s</w:t>
      </w:r>
      <w:r w:rsidRPr="006437FB">
        <w:rPr>
          <w:bCs/>
          <w:spacing w:val="-1"/>
          <w:sz w:val="22"/>
          <w:szCs w:val="22"/>
        </w:rPr>
        <w:t>u</w:t>
      </w:r>
      <w:r w:rsidRPr="006437FB">
        <w:rPr>
          <w:bCs/>
          <w:sz w:val="22"/>
          <w:szCs w:val="22"/>
        </w:rPr>
        <w:t>l</w:t>
      </w:r>
      <w:r w:rsidRPr="006437FB">
        <w:rPr>
          <w:bCs/>
          <w:spacing w:val="1"/>
          <w:sz w:val="22"/>
          <w:szCs w:val="22"/>
        </w:rPr>
        <w:t xml:space="preserve"> </w:t>
      </w:r>
      <w:r w:rsidRPr="006437FB">
        <w:rPr>
          <w:bCs/>
          <w:sz w:val="22"/>
          <w:szCs w:val="22"/>
        </w:rPr>
        <w:t>tr</w:t>
      </w:r>
      <w:r w:rsidRPr="006437FB">
        <w:rPr>
          <w:bCs/>
          <w:spacing w:val="-1"/>
          <w:sz w:val="22"/>
          <w:szCs w:val="22"/>
        </w:rPr>
        <w:t>a</w:t>
      </w:r>
      <w:r w:rsidRPr="006437FB">
        <w:rPr>
          <w:bCs/>
          <w:sz w:val="22"/>
          <w:szCs w:val="22"/>
        </w:rPr>
        <w:t>tt</w:t>
      </w:r>
      <w:r w:rsidRPr="006437FB">
        <w:rPr>
          <w:bCs/>
          <w:spacing w:val="-1"/>
          <w:sz w:val="22"/>
          <w:szCs w:val="22"/>
        </w:rPr>
        <w:t>am</w:t>
      </w:r>
      <w:r w:rsidRPr="006437FB">
        <w:rPr>
          <w:bCs/>
          <w:sz w:val="22"/>
          <w:szCs w:val="22"/>
        </w:rPr>
        <w:t>e</w:t>
      </w:r>
      <w:r w:rsidRPr="006437FB">
        <w:rPr>
          <w:bCs/>
          <w:spacing w:val="-1"/>
          <w:sz w:val="22"/>
          <w:szCs w:val="22"/>
        </w:rPr>
        <w:t>n</w:t>
      </w:r>
      <w:r w:rsidRPr="006437FB">
        <w:rPr>
          <w:bCs/>
          <w:sz w:val="22"/>
          <w:szCs w:val="22"/>
        </w:rPr>
        <w:t>to</w:t>
      </w:r>
      <w:r w:rsidRPr="006437FB">
        <w:rPr>
          <w:bCs/>
          <w:spacing w:val="3"/>
          <w:sz w:val="22"/>
          <w:szCs w:val="22"/>
        </w:rPr>
        <w:t xml:space="preserve"> </w:t>
      </w:r>
      <w:r w:rsidRPr="006437FB">
        <w:rPr>
          <w:bCs/>
          <w:sz w:val="22"/>
          <w:szCs w:val="22"/>
        </w:rPr>
        <w:t>d</w:t>
      </w:r>
      <w:r w:rsidRPr="006437FB">
        <w:rPr>
          <w:bCs/>
          <w:spacing w:val="-2"/>
          <w:sz w:val="22"/>
          <w:szCs w:val="22"/>
        </w:rPr>
        <w:t>e</w:t>
      </w:r>
      <w:r w:rsidRPr="006437FB">
        <w:rPr>
          <w:bCs/>
          <w:sz w:val="22"/>
          <w:szCs w:val="22"/>
        </w:rPr>
        <w:t>i</w:t>
      </w:r>
      <w:r w:rsidRPr="006437FB">
        <w:rPr>
          <w:bCs/>
          <w:spacing w:val="1"/>
          <w:sz w:val="22"/>
          <w:szCs w:val="22"/>
        </w:rPr>
        <w:t xml:space="preserve"> </w:t>
      </w:r>
      <w:r w:rsidRPr="006437FB">
        <w:rPr>
          <w:bCs/>
          <w:sz w:val="22"/>
          <w:szCs w:val="22"/>
        </w:rPr>
        <w:t>d</w:t>
      </w:r>
      <w:r w:rsidRPr="006437FB">
        <w:rPr>
          <w:bCs/>
          <w:spacing w:val="-1"/>
          <w:sz w:val="22"/>
          <w:szCs w:val="22"/>
        </w:rPr>
        <w:t>a</w:t>
      </w:r>
      <w:r w:rsidRPr="006437FB">
        <w:rPr>
          <w:bCs/>
          <w:sz w:val="22"/>
          <w:szCs w:val="22"/>
        </w:rPr>
        <w:t>ti</w:t>
      </w:r>
      <w:r w:rsidRPr="006437FB">
        <w:rPr>
          <w:bCs/>
          <w:spacing w:val="1"/>
          <w:sz w:val="22"/>
          <w:szCs w:val="22"/>
        </w:rPr>
        <w:t xml:space="preserve"> </w:t>
      </w:r>
      <w:r w:rsidRPr="006437FB">
        <w:rPr>
          <w:bCs/>
          <w:sz w:val="22"/>
          <w:szCs w:val="22"/>
        </w:rPr>
        <w:t>p</w:t>
      </w:r>
      <w:r w:rsidRPr="006437FB">
        <w:rPr>
          <w:bCs/>
          <w:spacing w:val="-2"/>
          <w:sz w:val="22"/>
          <w:szCs w:val="22"/>
        </w:rPr>
        <w:t>e</w:t>
      </w:r>
      <w:r w:rsidRPr="006437FB">
        <w:rPr>
          <w:bCs/>
          <w:sz w:val="22"/>
          <w:szCs w:val="22"/>
        </w:rPr>
        <w:t>rs</w:t>
      </w:r>
      <w:r w:rsidRPr="006437FB">
        <w:rPr>
          <w:bCs/>
          <w:spacing w:val="1"/>
          <w:sz w:val="22"/>
          <w:szCs w:val="22"/>
        </w:rPr>
        <w:t>o</w:t>
      </w:r>
      <w:r w:rsidRPr="006437FB">
        <w:rPr>
          <w:bCs/>
          <w:spacing w:val="-1"/>
          <w:sz w:val="22"/>
          <w:szCs w:val="22"/>
        </w:rPr>
        <w:t>na</w:t>
      </w:r>
      <w:r w:rsidRPr="006437FB">
        <w:rPr>
          <w:bCs/>
          <w:sz w:val="22"/>
          <w:szCs w:val="22"/>
        </w:rPr>
        <w:t xml:space="preserve">li riguardanti le procedure di selezione per il conferimento di incarichi di collaborazione e/o insegnamento” </w:t>
      </w:r>
      <w:r w:rsidRPr="006437FB">
        <w:rPr>
          <w:rFonts w:eastAsia="Calibri"/>
          <w:iCs/>
          <w:sz w:val="22"/>
          <w:szCs w:val="22"/>
        </w:rPr>
        <w:t xml:space="preserve">e di essere, pertanto, a conoscenza che i dati personali forniti saranno raccolti presso l’Università degli Studi Magna </w:t>
      </w:r>
      <w:proofErr w:type="spellStart"/>
      <w:r w:rsidRPr="006437FB">
        <w:rPr>
          <w:rFonts w:eastAsia="Calibri"/>
          <w:iCs/>
          <w:sz w:val="22"/>
          <w:szCs w:val="22"/>
        </w:rPr>
        <w:t>Græcia</w:t>
      </w:r>
      <w:proofErr w:type="spellEnd"/>
      <w:r w:rsidRPr="006437FB">
        <w:rPr>
          <w:rFonts w:eastAsia="Calibri"/>
          <w:iCs/>
          <w:sz w:val="22"/>
          <w:szCs w:val="22"/>
        </w:rPr>
        <w:t xml:space="preserve"> di Catanzaro e trattati per le finalità inerenti alla procedura di assegnazione degli insegnamenti;</w:t>
      </w:r>
    </w:p>
    <w:p w14:paraId="3573999A" w14:textId="77777777" w:rsidR="00961941" w:rsidRPr="006437FB" w:rsidRDefault="00961941" w:rsidP="00961941">
      <w:pPr>
        <w:numPr>
          <w:ilvl w:val="0"/>
          <w:numId w:val="3"/>
        </w:numPr>
        <w:tabs>
          <w:tab w:val="num" w:pos="786"/>
          <w:tab w:val="num" w:pos="3479"/>
          <w:tab w:val="num" w:pos="7448"/>
        </w:tabs>
        <w:spacing w:line="276" w:lineRule="auto"/>
        <w:ind w:left="709" w:hanging="425"/>
        <w:contextualSpacing/>
        <w:rPr>
          <w:rFonts w:eastAsia="Calibri"/>
          <w:iCs/>
          <w:sz w:val="22"/>
          <w:szCs w:val="22"/>
        </w:rPr>
      </w:pPr>
      <w:r w:rsidRPr="006437FB">
        <w:rPr>
          <w:rFonts w:eastAsia="Calibri"/>
          <w:iCs/>
          <w:sz w:val="22"/>
          <w:szCs w:val="22"/>
        </w:rPr>
        <w:t xml:space="preserve">Di essere a conoscenza che, ai sensi del </w:t>
      </w:r>
      <w:proofErr w:type="spellStart"/>
      <w:r w:rsidRPr="006437FB">
        <w:rPr>
          <w:rFonts w:eastAsia="Calibri"/>
          <w:iCs/>
          <w:sz w:val="22"/>
          <w:szCs w:val="22"/>
        </w:rPr>
        <w:t>D.Lgs.</w:t>
      </w:r>
      <w:proofErr w:type="spellEnd"/>
      <w:r w:rsidRPr="006437FB">
        <w:rPr>
          <w:rFonts w:eastAsia="Calibri"/>
          <w:iCs/>
          <w:sz w:val="22"/>
          <w:szCs w:val="22"/>
        </w:rPr>
        <w:t xml:space="preserve"> n. 165 del 30.03.2001 e </w:t>
      </w:r>
      <w:proofErr w:type="spellStart"/>
      <w:r w:rsidRPr="006437FB">
        <w:rPr>
          <w:rFonts w:eastAsia="Calibri"/>
          <w:iCs/>
          <w:sz w:val="22"/>
          <w:szCs w:val="22"/>
        </w:rPr>
        <w:t>s.m.i</w:t>
      </w:r>
      <w:proofErr w:type="spellEnd"/>
      <w:r w:rsidRPr="006437FB">
        <w:rPr>
          <w:rFonts w:eastAsia="Calibri"/>
          <w:iCs/>
          <w:sz w:val="22"/>
          <w:szCs w:val="22"/>
        </w:rPr>
        <w:t xml:space="preserve"> e del D. Lgs. n. 33 del 14.3.2013, e </w:t>
      </w:r>
      <w:proofErr w:type="spellStart"/>
      <w:r w:rsidRPr="006437FB">
        <w:rPr>
          <w:rFonts w:eastAsia="Calibri"/>
          <w:iCs/>
          <w:sz w:val="22"/>
          <w:szCs w:val="22"/>
        </w:rPr>
        <w:t>s.m.i</w:t>
      </w:r>
      <w:proofErr w:type="spellEnd"/>
      <w:r w:rsidRPr="006437FB">
        <w:rPr>
          <w:rFonts w:eastAsia="Calibri"/>
          <w:iCs/>
          <w:sz w:val="22"/>
          <w:szCs w:val="22"/>
        </w:rPr>
        <w:t xml:space="preserve">, </w:t>
      </w:r>
      <w:r w:rsidRPr="006437FB">
        <w:rPr>
          <w:rFonts w:eastAsia="Calibri"/>
          <w:sz w:val="22"/>
          <w:szCs w:val="22"/>
        </w:rPr>
        <w:t xml:space="preserve">l’Università degli Studi Magna </w:t>
      </w:r>
      <w:proofErr w:type="spellStart"/>
      <w:r w:rsidRPr="006437FB">
        <w:rPr>
          <w:rFonts w:eastAsia="Calibri"/>
          <w:sz w:val="22"/>
          <w:szCs w:val="22"/>
        </w:rPr>
        <w:t>Græcia</w:t>
      </w:r>
      <w:proofErr w:type="spellEnd"/>
      <w:r w:rsidRPr="006437FB">
        <w:rPr>
          <w:rFonts w:eastAsia="Calibri"/>
          <w:sz w:val="22"/>
          <w:szCs w:val="22"/>
        </w:rPr>
        <w:t xml:space="preserve"> di Catanzaro </w:t>
      </w:r>
      <w:r w:rsidRPr="006437FB">
        <w:rPr>
          <w:sz w:val="22"/>
          <w:szCs w:val="22"/>
        </w:rPr>
        <w:t>deve ottemperare agli obblighi di pubblicità, trasparenza e diffusione di informazione in relazione al vincitore</w:t>
      </w:r>
      <w:r w:rsidR="00500FC8" w:rsidRPr="006437FB">
        <w:rPr>
          <w:sz w:val="22"/>
          <w:szCs w:val="22"/>
        </w:rPr>
        <w:t xml:space="preserve"> dell’incarico</w:t>
      </w:r>
      <w:r w:rsidRPr="006437FB">
        <w:rPr>
          <w:sz w:val="22"/>
          <w:szCs w:val="22"/>
        </w:rPr>
        <w:t>.</w:t>
      </w:r>
    </w:p>
    <w:p w14:paraId="2ED886D5" w14:textId="77777777" w:rsidR="00961941" w:rsidRPr="006437FB" w:rsidRDefault="00961941" w:rsidP="00961941">
      <w:pPr>
        <w:tabs>
          <w:tab w:val="num" w:pos="786"/>
          <w:tab w:val="num" w:pos="3479"/>
        </w:tabs>
        <w:spacing w:line="276" w:lineRule="auto"/>
        <w:ind w:left="709"/>
        <w:contextualSpacing/>
        <w:rPr>
          <w:rFonts w:eastAsia="Calibri"/>
          <w:iCs/>
          <w:sz w:val="22"/>
          <w:szCs w:val="22"/>
        </w:rPr>
      </w:pPr>
    </w:p>
    <w:p w14:paraId="0CE7A9D1" w14:textId="77777777" w:rsidR="0064563A" w:rsidRDefault="0064563A" w:rsidP="00961941">
      <w:pPr>
        <w:rPr>
          <w:rFonts w:eastAsia="Calibri"/>
          <w:b/>
          <w:bCs/>
          <w:sz w:val="22"/>
          <w:szCs w:val="22"/>
          <w:lang w:eastAsia="en-US"/>
        </w:rPr>
      </w:pPr>
    </w:p>
    <w:p w14:paraId="03BD2F7D" w14:textId="77777777" w:rsidR="0064563A" w:rsidRDefault="0064563A" w:rsidP="00961941">
      <w:pPr>
        <w:rPr>
          <w:rFonts w:eastAsia="Calibri"/>
          <w:b/>
          <w:bCs/>
          <w:sz w:val="22"/>
          <w:szCs w:val="22"/>
          <w:lang w:eastAsia="en-US"/>
        </w:rPr>
      </w:pPr>
      <w:bookmarkStart w:id="1" w:name="_GoBack"/>
      <w:bookmarkEnd w:id="1"/>
    </w:p>
    <w:p w14:paraId="0BD38B08" w14:textId="77777777" w:rsidR="0064563A" w:rsidRDefault="0064563A" w:rsidP="00961941">
      <w:pPr>
        <w:rPr>
          <w:rFonts w:eastAsia="Calibri"/>
          <w:b/>
          <w:bCs/>
          <w:sz w:val="22"/>
          <w:szCs w:val="22"/>
          <w:lang w:eastAsia="en-US"/>
        </w:rPr>
      </w:pPr>
    </w:p>
    <w:p w14:paraId="43B963B5" w14:textId="77777777" w:rsidR="00961941" w:rsidRPr="006437FB" w:rsidRDefault="00961941" w:rsidP="00961941">
      <w:pPr>
        <w:rPr>
          <w:rFonts w:eastAsia="Calibri"/>
          <w:b/>
          <w:bCs/>
          <w:sz w:val="22"/>
          <w:szCs w:val="22"/>
          <w:lang w:eastAsia="en-US"/>
        </w:rPr>
      </w:pPr>
      <w:r w:rsidRPr="006437FB">
        <w:rPr>
          <w:rFonts w:eastAsia="Calibri"/>
          <w:b/>
          <w:bCs/>
          <w:sz w:val="22"/>
          <w:szCs w:val="22"/>
          <w:lang w:eastAsia="en-US"/>
        </w:rPr>
        <w:t>ALLEGA:</w:t>
      </w:r>
    </w:p>
    <w:p w14:paraId="1EE574CB" w14:textId="109756CC" w:rsidR="00AA6490" w:rsidRPr="00561CA1" w:rsidRDefault="00961941" w:rsidP="00561CA1">
      <w:pPr>
        <w:numPr>
          <w:ilvl w:val="0"/>
          <w:numId w:val="8"/>
        </w:numPr>
        <w:tabs>
          <w:tab w:val="left" w:pos="567"/>
        </w:tabs>
        <w:spacing w:line="276" w:lineRule="auto"/>
        <w:rPr>
          <w:rFonts w:eastAsia="Calibri"/>
          <w:b/>
          <w:color w:val="000000" w:themeColor="text1"/>
          <w:sz w:val="22"/>
          <w:szCs w:val="22"/>
          <w:lang w:eastAsia="en-US"/>
        </w:rPr>
      </w:pPr>
      <w:r w:rsidRPr="00B840EB">
        <w:rPr>
          <w:rFonts w:eastAsia="Calibri"/>
          <w:i/>
          <w:iCs/>
          <w:color w:val="000000" w:themeColor="text1"/>
          <w:sz w:val="22"/>
          <w:szCs w:val="22"/>
          <w:lang w:eastAsia="en-US"/>
        </w:rPr>
        <w:t xml:space="preserve">Curriculum, </w:t>
      </w:r>
      <w:r w:rsidRPr="00B840EB">
        <w:rPr>
          <w:rFonts w:eastAsia="Calibri"/>
          <w:iCs/>
          <w:color w:val="000000" w:themeColor="text1"/>
          <w:sz w:val="22"/>
          <w:szCs w:val="22"/>
          <w:lang w:eastAsia="en-US"/>
        </w:rPr>
        <w:t xml:space="preserve">redatto per la destinazione “ai fini della pubblicazione” e con l’autorizzazione alla pubblicazione per ottemperare agli obblighi di pubblicità e trasparenza previsti </w:t>
      </w:r>
      <w:r w:rsidRPr="00B840EB">
        <w:rPr>
          <w:rFonts w:eastAsia="Calibri"/>
          <w:iCs/>
          <w:color w:val="000000" w:themeColor="text1"/>
          <w:sz w:val="22"/>
          <w:szCs w:val="22"/>
        </w:rPr>
        <w:t xml:space="preserve">dal </w:t>
      </w:r>
      <w:proofErr w:type="spellStart"/>
      <w:r w:rsidRPr="00B840EB">
        <w:rPr>
          <w:rFonts w:eastAsia="Calibri"/>
          <w:iCs/>
          <w:color w:val="000000" w:themeColor="text1"/>
          <w:sz w:val="22"/>
          <w:szCs w:val="22"/>
        </w:rPr>
        <w:t>D.Lgs.</w:t>
      </w:r>
      <w:proofErr w:type="spellEnd"/>
      <w:r w:rsidRPr="00B840EB">
        <w:rPr>
          <w:rFonts w:eastAsia="Calibri"/>
          <w:iCs/>
          <w:color w:val="000000" w:themeColor="text1"/>
          <w:sz w:val="22"/>
          <w:szCs w:val="22"/>
        </w:rPr>
        <w:t xml:space="preserve"> n. 165 del 30.03.2001 e dal D. Lgs. n. 33 del 14.3.2013</w:t>
      </w:r>
      <w:r w:rsidRPr="00B840EB">
        <w:rPr>
          <w:rFonts w:eastAsia="Calibri"/>
          <w:color w:val="000000" w:themeColor="text1"/>
          <w:sz w:val="22"/>
          <w:szCs w:val="22"/>
          <w:lang w:eastAsia="en-US"/>
        </w:rPr>
        <w:t>;</w:t>
      </w:r>
    </w:p>
    <w:p w14:paraId="5058BC7A" w14:textId="7F76BAD6" w:rsidR="00500FC8" w:rsidRPr="00B840EB" w:rsidRDefault="00500FC8" w:rsidP="00500FC8">
      <w:pPr>
        <w:numPr>
          <w:ilvl w:val="0"/>
          <w:numId w:val="8"/>
        </w:numPr>
        <w:tabs>
          <w:tab w:val="left" w:pos="567"/>
        </w:tabs>
        <w:spacing w:line="276" w:lineRule="auto"/>
        <w:rPr>
          <w:rFonts w:eastAsia="Calibri"/>
          <w:b/>
          <w:color w:val="000000" w:themeColor="text1"/>
          <w:sz w:val="22"/>
          <w:szCs w:val="22"/>
        </w:rPr>
      </w:pPr>
      <w:r w:rsidRPr="00B840EB">
        <w:rPr>
          <w:rFonts w:eastAsia="Calibri"/>
          <w:color w:val="000000" w:themeColor="text1"/>
          <w:sz w:val="22"/>
          <w:szCs w:val="22"/>
        </w:rPr>
        <w:t xml:space="preserve">   Dichiarazione sostitutiva di certificazione e dell’atto di notorietà resa ai sensi degli artt. 46 e 47 del D.P.R. n. 445/2000 attestante il possesso dei titoli di cui all’art.3 del bando;</w:t>
      </w:r>
    </w:p>
    <w:p w14:paraId="6F08C208" w14:textId="3AB2FBE8" w:rsidR="00961941" w:rsidRPr="00B840EB" w:rsidRDefault="00557B43" w:rsidP="00B61346">
      <w:pPr>
        <w:pStyle w:val="Paragrafoelenco"/>
        <w:numPr>
          <w:ilvl w:val="0"/>
          <w:numId w:val="8"/>
        </w:numPr>
        <w:rPr>
          <w:rFonts w:eastAsia="Calibri"/>
          <w:color w:val="000000" w:themeColor="text1"/>
          <w:sz w:val="22"/>
          <w:szCs w:val="22"/>
        </w:rPr>
      </w:pPr>
      <w:r w:rsidRPr="00B840EB">
        <w:rPr>
          <w:rFonts w:eastAsia="Calibri"/>
          <w:color w:val="000000" w:themeColor="text1"/>
          <w:sz w:val="22"/>
          <w:szCs w:val="22"/>
        </w:rPr>
        <w:t>Elenco dei titoli e delle pubblicazioni che si intende sottoporre alla valutazione della Commissione;</w:t>
      </w:r>
    </w:p>
    <w:p w14:paraId="3E08A637" w14:textId="77777777" w:rsidR="00961941" w:rsidRPr="00B840EB" w:rsidRDefault="00961941" w:rsidP="00961941">
      <w:pPr>
        <w:numPr>
          <w:ilvl w:val="0"/>
          <w:numId w:val="8"/>
        </w:numPr>
        <w:tabs>
          <w:tab w:val="num" w:pos="567"/>
        </w:tabs>
        <w:spacing w:line="276" w:lineRule="auto"/>
        <w:rPr>
          <w:rFonts w:eastAsia="Calibri"/>
          <w:color w:val="000000" w:themeColor="text1"/>
          <w:sz w:val="22"/>
          <w:szCs w:val="22"/>
          <w:lang w:eastAsia="en-US"/>
        </w:rPr>
      </w:pPr>
      <w:r w:rsidRPr="00B840EB">
        <w:rPr>
          <w:rFonts w:eastAsia="Calibri"/>
          <w:color w:val="000000" w:themeColor="text1"/>
          <w:sz w:val="22"/>
          <w:szCs w:val="22"/>
          <w:lang w:eastAsia="en-US"/>
        </w:rPr>
        <w:t>Fotocopia, debitamente sottoscritta, del documento di identità in corso di validità;</w:t>
      </w:r>
    </w:p>
    <w:p w14:paraId="6CDD68D0" w14:textId="77777777" w:rsidR="00961941" w:rsidRPr="006437FB" w:rsidRDefault="00961941" w:rsidP="00961941">
      <w:pPr>
        <w:ind w:left="720"/>
        <w:rPr>
          <w:rFonts w:eastAsia="Calibri"/>
          <w:sz w:val="22"/>
          <w:szCs w:val="22"/>
          <w:lang w:eastAsia="en-US"/>
        </w:rPr>
      </w:pPr>
    </w:p>
    <w:p w14:paraId="050AF5CB" w14:textId="77777777" w:rsidR="00961941" w:rsidRPr="006437FB" w:rsidRDefault="00961941" w:rsidP="00961941">
      <w:pPr>
        <w:widowControl w:val="0"/>
        <w:tabs>
          <w:tab w:val="left" w:pos="567"/>
          <w:tab w:val="left" w:pos="2127"/>
          <w:tab w:val="left" w:pos="2268"/>
          <w:tab w:val="left" w:pos="2552"/>
          <w:tab w:val="left" w:pos="2835"/>
          <w:tab w:val="left" w:pos="3119"/>
          <w:tab w:val="left" w:pos="3402"/>
          <w:tab w:val="left" w:pos="3969"/>
          <w:tab w:val="left" w:pos="4536"/>
          <w:tab w:val="left" w:pos="5103"/>
          <w:tab w:val="left" w:pos="5670"/>
        </w:tabs>
        <w:rPr>
          <w:sz w:val="22"/>
          <w:szCs w:val="22"/>
        </w:rPr>
      </w:pPr>
      <w:r w:rsidRPr="006437FB">
        <w:rPr>
          <w:sz w:val="22"/>
          <w:szCs w:val="22"/>
        </w:rPr>
        <w:t xml:space="preserve">………………….  ,  …………            (Luogo e </w:t>
      </w:r>
      <w:proofErr w:type="gramStart"/>
      <w:r w:rsidRPr="006437FB">
        <w:rPr>
          <w:sz w:val="22"/>
          <w:szCs w:val="22"/>
        </w:rPr>
        <w:t>data)</w:t>
      </w:r>
      <w:r w:rsidRPr="006437FB">
        <w:rPr>
          <w:sz w:val="22"/>
          <w:szCs w:val="22"/>
        </w:rPr>
        <w:tab/>
      </w:r>
      <w:proofErr w:type="gramEnd"/>
      <w:r w:rsidRPr="006437FB">
        <w:rPr>
          <w:sz w:val="22"/>
          <w:szCs w:val="22"/>
        </w:rPr>
        <w:tab/>
        <w:t>……………………………        (Firma)</w:t>
      </w:r>
    </w:p>
    <w:p w14:paraId="10841489" w14:textId="77777777" w:rsidR="00961941" w:rsidRPr="006437FB" w:rsidRDefault="00961941" w:rsidP="00961941">
      <w:pPr>
        <w:widowControl w:val="0"/>
        <w:tabs>
          <w:tab w:val="left" w:pos="567"/>
          <w:tab w:val="left" w:pos="2127"/>
          <w:tab w:val="left" w:pos="2268"/>
          <w:tab w:val="left" w:pos="2552"/>
          <w:tab w:val="left" w:pos="2835"/>
          <w:tab w:val="left" w:pos="3119"/>
          <w:tab w:val="left" w:pos="3402"/>
          <w:tab w:val="left" w:pos="3969"/>
          <w:tab w:val="left" w:pos="4536"/>
          <w:tab w:val="left" w:pos="5103"/>
          <w:tab w:val="left" w:pos="5670"/>
        </w:tabs>
        <w:jc w:val="right"/>
        <w:rPr>
          <w:sz w:val="22"/>
          <w:szCs w:val="22"/>
        </w:rPr>
      </w:pPr>
    </w:p>
    <w:p w14:paraId="3614908E" w14:textId="77777777" w:rsidR="00961941" w:rsidRPr="006437FB" w:rsidRDefault="00961941" w:rsidP="00961941">
      <w:pPr>
        <w:rPr>
          <w:b/>
          <w:sz w:val="22"/>
          <w:szCs w:val="22"/>
        </w:rPr>
      </w:pPr>
    </w:p>
    <w:sectPr w:rsidR="00961941" w:rsidRPr="006437FB" w:rsidSect="00961941">
      <w:pgSz w:w="11906" w:h="16838"/>
      <w:pgMar w:top="28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A4D"/>
    <w:multiLevelType w:val="hybridMultilevel"/>
    <w:tmpl w:val="B8ECCB80"/>
    <w:lvl w:ilvl="0" w:tplc="37DAFC72">
      <w:start w:val="1"/>
      <w:numFmt w:val="decimal"/>
      <w:lvlText w:val="%1."/>
      <w:lvlJc w:val="left"/>
      <w:pPr>
        <w:ind w:left="720" w:hanging="360"/>
      </w:pPr>
      <w:rPr>
        <w:rFonts w:ascii="Times New Roman" w:eastAsia="Calibri"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9E5DCE"/>
    <w:multiLevelType w:val="hybridMultilevel"/>
    <w:tmpl w:val="B64E56E8"/>
    <w:lvl w:ilvl="0" w:tplc="04100017">
      <w:start w:val="1"/>
      <w:numFmt w:val="lowerLetter"/>
      <w:lvlText w:val="%1)"/>
      <w:lvlJc w:val="left"/>
      <w:pPr>
        <w:ind w:left="1070" w:hanging="360"/>
      </w:p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2" w15:restartNumberingAfterBreak="0">
    <w:nsid w:val="1E096CFA"/>
    <w:multiLevelType w:val="hybridMultilevel"/>
    <w:tmpl w:val="367448F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F52418E"/>
    <w:multiLevelType w:val="hybridMultilevel"/>
    <w:tmpl w:val="41E69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E82D33"/>
    <w:multiLevelType w:val="hybridMultilevel"/>
    <w:tmpl w:val="66EA7546"/>
    <w:lvl w:ilvl="0" w:tplc="04100011">
      <w:start w:val="1"/>
      <w:numFmt w:val="decimal"/>
      <w:lvlText w:val="%1)"/>
      <w:lvlJc w:val="left"/>
      <w:pPr>
        <w:ind w:left="1571" w:hanging="360"/>
      </w:pPr>
    </w:lvl>
    <w:lvl w:ilvl="1" w:tplc="04100019">
      <w:start w:val="1"/>
      <w:numFmt w:val="lowerLetter"/>
      <w:lvlText w:val="%2."/>
      <w:lvlJc w:val="left"/>
      <w:pPr>
        <w:ind w:left="2291" w:hanging="360"/>
      </w:pPr>
    </w:lvl>
    <w:lvl w:ilvl="2" w:tplc="0410001B">
      <w:start w:val="1"/>
      <w:numFmt w:val="lowerRoman"/>
      <w:lvlText w:val="%3."/>
      <w:lvlJc w:val="right"/>
      <w:pPr>
        <w:ind w:left="3011" w:hanging="180"/>
      </w:pPr>
    </w:lvl>
    <w:lvl w:ilvl="3" w:tplc="0410000F">
      <w:start w:val="1"/>
      <w:numFmt w:val="decimal"/>
      <w:lvlText w:val="%4."/>
      <w:lvlJc w:val="left"/>
      <w:pPr>
        <w:ind w:left="3731" w:hanging="360"/>
      </w:pPr>
    </w:lvl>
    <w:lvl w:ilvl="4" w:tplc="04100019">
      <w:start w:val="1"/>
      <w:numFmt w:val="lowerLetter"/>
      <w:lvlText w:val="%5."/>
      <w:lvlJc w:val="left"/>
      <w:pPr>
        <w:ind w:left="4451" w:hanging="360"/>
      </w:pPr>
    </w:lvl>
    <w:lvl w:ilvl="5" w:tplc="0410001B">
      <w:start w:val="1"/>
      <w:numFmt w:val="lowerRoman"/>
      <w:lvlText w:val="%6."/>
      <w:lvlJc w:val="right"/>
      <w:pPr>
        <w:ind w:left="5171" w:hanging="180"/>
      </w:pPr>
    </w:lvl>
    <w:lvl w:ilvl="6" w:tplc="0410000F">
      <w:start w:val="1"/>
      <w:numFmt w:val="decimal"/>
      <w:lvlText w:val="%7."/>
      <w:lvlJc w:val="left"/>
      <w:pPr>
        <w:ind w:left="5891" w:hanging="360"/>
      </w:pPr>
    </w:lvl>
    <w:lvl w:ilvl="7" w:tplc="04100019">
      <w:start w:val="1"/>
      <w:numFmt w:val="lowerLetter"/>
      <w:lvlText w:val="%8."/>
      <w:lvlJc w:val="left"/>
      <w:pPr>
        <w:ind w:left="6611" w:hanging="360"/>
      </w:pPr>
    </w:lvl>
    <w:lvl w:ilvl="8" w:tplc="0410001B">
      <w:start w:val="1"/>
      <w:numFmt w:val="lowerRoman"/>
      <w:lvlText w:val="%9."/>
      <w:lvlJc w:val="right"/>
      <w:pPr>
        <w:ind w:left="7331" w:hanging="180"/>
      </w:pPr>
    </w:lvl>
  </w:abstractNum>
  <w:abstractNum w:abstractNumId="5" w15:restartNumberingAfterBreak="0">
    <w:nsid w:val="2E220419"/>
    <w:multiLevelType w:val="hybridMultilevel"/>
    <w:tmpl w:val="B64E56E8"/>
    <w:lvl w:ilvl="0" w:tplc="04100017">
      <w:start w:val="1"/>
      <w:numFmt w:val="lowerLetter"/>
      <w:lvlText w:val="%1)"/>
      <w:lvlJc w:val="left"/>
      <w:pPr>
        <w:ind w:left="1070" w:hanging="360"/>
      </w:p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6" w15:restartNumberingAfterBreak="0">
    <w:nsid w:val="33CC5020"/>
    <w:multiLevelType w:val="hybridMultilevel"/>
    <w:tmpl w:val="3A7AEC3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63F04"/>
    <w:multiLevelType w:val="hybridMultilevel"/>
    <w:tmpl w:val="59AA5B7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C167FFD"/>
    <w:multiLevelType w:val="hybridMultilevel"/>
    <w:tmpl w:val="CB786F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7C52BD0"/>
    <w:multiLevelType w:val="hybridMultilevel"/>
    <w:tmpl w:val="525612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C6EE7"/>
    <w:multiLevelType w:val="hybridMultilevel"/>
    <w:tmpl w:val="A60216D0"/>
    <w:lvl w:ilvl="0" w:tplc="04100001">
      <w:start w:val="1"/>
      <w:numFmt w:val="bullet"/>
      <w:lvlText w:val=""/>
      <w:lvlJc w:val="left"/>
      <w:pPr>
        <w:ind w:left="863" w:hanging="360"/>
      </w:pPr>
      <w:rPr>
        <w:rFonts w:ascii="Symbol" w:hAnsi="Symbol" w:hint="default"/>
      </w:rPr>
    </w:lvl>
    <w:lvl w:ilvl="1" w:tplc="04100003">
      <w:start w:val="1"/>
      <w:numFmt w:val="bullet"/>
      <w:lvlText w:val="o"/>
      <w:lvlJc w:val="left"/>
      <w:pPr>
        <w:ind w:left="1583" w:hanging="360"/>
      </w:pPr>
      <w:rPr>
        <w:rFonts w:ascii="Courier New" w:hAnsi="Courier New" w:cs="Courier New" w:hint="default"/>
      </w:rPr>
    </w:lvl>
    <w:lvl w:ilvl="2" w:tplc="04100005">
      <w:start w:val="1"/>
      <w:numFmt w:val="bullet"/>
      <w:lvlText w:val=""/>
      <w:lvlJc w:val="left"/>
      <w:pPr>
        <w:ind w:left="2303" w:hanging="360"/>
      </w:pPr>
      <w:rPr>
        <w:rFonts w:ascii="Wingdings" w:hAnsi="Wingdings" w:hint="default"/>
      </w:rPr>
    </w:lvl>
    <w:lvl w:ilvl="3" w:tplc="04100001">
      <w:start w:val="1"/>
      <w:numFmt w:val="bullet"/>
      <w:lvlText w:val=""/>
      <w:lvlJc w:val="left"/>
      <w:pPr>
        <w:ind w:left="3023" w:hanging="360"/>
      </w:pPr>
      <w:rPr>
        <w:rFonts w:ascii="Symbol" w:hAnsi="Symbol" w:hint="default"/>
      </w:rPr>
    </w:lvl>
    <w:lvl w:ilvl="4" w:tplc="04100003">
      <w:start w:val="1"/>
      <w:numFmt w:val="bullet"/>
      <w:lvlText w:val="o"/>
      <w:lvlJc w:val="left"/>
      <w:pPr>
        <w:ind w:left="3743" w:hanging="360"/>
      </w:pPr>
      <w:rPr>
        <w:rFonts w:ascii="Courier New" w:hAnsi="Courier New" w:cs="Courier New" w:hint="default"/>
      </w:rPr>
    </w:lvl>
    <w:lvl w:ilvl="5" w:tplc="04100005">
      <w:start w:val="1"/>
      <w:numFmt w:val="bullet"/>
      <w:lvlText w:val=""/>
      <w:lvlJc w:val="left"/>
      <w:pPr>
        <w:ind w:left="4463" w:hanging="360"/>
      </w:pPr>
      <w:rPr>
        <w:rFonts w:ascii="Wingdings" w:hAnsi="Wingdings" w:hint="default"/>
      </w:rPr>
    </w:lvl>
    <w:lvl w:ilvl="6" w:tplc="04100001">
      <w:start w:val="1"/>
      <w:numFmt w:val="bullet"/>
      <w:lvlText w:val=""/>
      <w:lvlJc w:val="left"/>
      <w:pPr>
        <w:ind w:left="5183" w:hanging="360"/>
      </w:pPr>
      <w:rPr>
        <w:rFonts w:ascii="Symbol" w:hAnsi="Symbol" w:hint="default"/>
      </w:rPr>
    </w:lvl>
    <w:lvl w:ilvl="7" w:tplc="04100003">
      <w:start w:val="1"/>
      <w:numFmt w:val="bullet"/>
      <w:lvlText w:val="o"/>
      <w:lvlJc w:val="left"/>
      <w:pPr>
        <w:ind w:left="5903" w:hanging="360"/>
      </w:pPr>
      <w:rPr>
        <w:rFonts w:ascii="Courier New" w:hAnsi="Courier New" w:cs="Courier New" w:hint="default"/>
      </w:rPr>
    </w:lvl>
    <w:lvl w:ilvl="8" w:tplc="04100005">
      <w:start w:val="1"/>
      <w:numFmt w:val="bullet"/>
      <w:lvlText w:val=""/>
      <w:lvlJc w:val="left"/>
      <w:pPr>
        <w:ind w:left="6623" w:hanging="360"/>
      </w:pPr>
      <w:rPr>
        <w:rFonts w:ascii="Wingdings" w:hAnsi="Wingdings" w:hint="default"/>
      </w:rPr>
    </w:lvl>
  </w:abstractNum>
  <w:abstractNum w:abstractNumId="11" w15:restartNumberingAfterBreak="0">
    <w:nsid w:val="6E823DD7"/>
    <w:multiLevelType w:val="hybridMultilevel"/>
    <w:tmpl w:val="611A8E6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E595D62"/>
    <w:multiLevelType w:val="hybridMultilevel"/>
    <w:tmpl w:val="8624B2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41"/>
    <w:rsid w:val="00013452"/>
    <w:rsid w:val="000156C7"/>
    <w:rsid w:val="000B6787"/>
    <w:rsid w:val="000B6B7D"/>
    <w:rsid w:val="000D1DB5"/>
    <w:rsid w:val="00164476"/>
    <w:rsid w:val="001A1112"/>
    <w:rsid w:val="001B1173"/>
    <w:rsid w:val="0025198E"/>
    <w:rsid w:val="00256C4A"/>
    <w:rsid w:val="002A1F00"/>
    <w:rsid w:val="002D2F4D"/>
    <w:rsid w:val="00344907"/>
    <w:rsid w:val="003566CD"/>
    <w:rsid w:val="003F709D"/>
    <w:rsid w:val="004102A2"/>
    <w:rsid w:val="004401DD"/>
    <w:rsid w:val="004739F1"/>
    <w:rsid w:val="00500FC8"/>
    <w:rsid w:val="00557B43"/>
    <w:rsid w:val="00561CA1"/>
    <w:rsid w:val="006437FB"/>
    <w:rsid w:val="0064563A"/>
    <w:rsid w:val="0065675E"/>
    <w:rsid w:val="00902C0D"/>
    <w:rsid w:val="009217CB"/>
    <w:rsid w:val="00952378"/>
    <w:rsid w:val="00960F93"/>
    <w:rsid w:val="00961941"/>
    <w:rsid w:val="00A4736A"/>
    <w:rsid w:val="00A704F3"/>
    <w:rsid w:val="00AA1230"/>
    <w:rsid w:val="00AA6490"/>
    <w:rsid w:val="00B55A7B"/>
    <w:rsid w:val="00B61346"/>
    <w:rsid w:val="00B840EB"/>
    <w:rsid w:val="00B87D40"/>
    <w:rsid w:val="00BC6888"/>
    <w:rsid w:val="00BD017C"/>
    <w:rsid w:val="00D82B80"/>
    <w:rsid w:val="00E21437"/>
    <w:rsid w:val="00E71E68"/>
    <w:rsid w:val="00EA4DF0"/>
    <w:rsid w:val="00EB587D"/>
    <w:rsid w:val="00F00AC4"/>
    <w:rsid w:val="00F2575B"/>
    <w:rsid w:val="00F770F3"/>
    <w:rsid w:val="00FA4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0FB7"/>
  <w15:docId w15:val="{B4CB5FB6-87BB-496D-BADB-71554948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941"/>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1941"/>
    <w:rPr>
      <w:color w:val="0000FF"/>
      <w:u w:val="single"/>
    </w:rPr>
  </w:style>
  <w:style w:type="paragraph" w:styleId="Paragrafoelenco">
    <w:name w:val="List Paragraph"/>
    <w:basedOn w:val="Normale"/>
    <w:uiPriority w:val="34"/>
    <w:qFormat/>
    <w:rsid w:val="00961941"/>
    <w:pPr>
      <w:ind w:left="720"/>
      <w:contextualSpacing/>
    </w:pPr>
  </w:style>
  <w:style w:type="paragraph" w:customStyle="1" w:styleId="CM8">
    <w:name w:val="CM8"/>
    <w:basedOn w:val="Normale"/>
    <w:next w:val="Normale"/>
    <w:uiPriority w:val="99"/>
    <w:semiHidden/>
    <w:rsid w:val="00961941"/>
    <w:pPr>
      <w:autoSpaceDE w:val="0"/>
      <w:autoSpaceDN w:val="0"/>
      <w:adjustRightInd w:val="0"/>
      <w:jc w:val="left"/>
    </w:pPr>
    <w:rPr>
      <w:rFonts w:ascii="Arial" w:eastAsia="Calibri" w:hAnsi="Arial" w:cs="Arial"/>
      <w:szCs w:val="24"/>
      <w:lang w:eastAsia="en-US"/>
    </w:rPr>
  </w:style>
  <w:style w:type="paragraph" w:styleId="Corpodeltesto2">
    <w:name w:val="Body Text 2"/>
    <w:basedOn w:val="Normale"/>
    <w:link w:val="Corpodeltesto2Carattere"/>
    <w:uiPriority w:val="99"/>
    <w:unhideWhenUsed/>
    <w:rsid w:val="000B6787"/>
    <w:pPr>
      <w:spacing w:after="120" w:line="480" w:lineRule="auto"/>
      <w:jc w:val="left"/>
    </w:pPr>
    <w:rPr>
      <w:sz w:val="20"/>
    </w:rPr>
  </w:style>
  <w:style w:type="character" w:customStyle="1" w:styleId="Corpodeltesto2Carattere">
    <w:name w:val="Corpo del testo 2 Carattere"/>
    <w:basedOn w:val="Carpredefinitoparagrafo"/>
    <w:link w:val="Corpodeltesto2"/>
    <w:uiPriority w:val="99"/>
    <w:rsid w:val="000B6787"/>
    <w:rPr>
      <w:rFonts w:ascii="Times New Roman" w:eastAsia="Times New Roman" w:hAnsi="Times New Roman" w:cs="Times New Roman"/>
      <w:sz w:val="20"/>
      <w:szCs w:val="20"/>
      <w:lang w:eastAsia="it-IT"/>
    </w:rPr>
  </w:style>
  <w:style w:type="table" w:styleId="Grigliatabella">
    <w:name w:val="Table Grid"/>
    <w:basedOn w:val="Tabellanormale"/>
    <w:uiPriority w:val="39"/>
    <w:rsid w:val="00AA123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23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AA6490"/>
    <w:rPr>
      <w:color w:val="605E5C"/>
      <w:shd w:val="clear" w:color="auto" w:fill="E1DFDD"/>
    </w:rPr>
  </w:style>
  <w:style w:type="paragraph" w:styleId="Testofumetto">
    <w:name w:val="Balloon Text"/>
    <w:basedOn w:val="Normale"/>
    <w:link w:val="TestofumettoCarattere"/>
    <w:uiPriority w:val="99"/>
    <w:semiHidden/>
    <w:unhideWhenUsed/>
    <w:rsid w:val="00B840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0E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rmattiva.it/uri-res/N2Ls?urn:nir:stato:decreto.legge:1994-05-09;487!vi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A290-8626-4ACE-BF14-86EC2D21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7308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pp17</dc:creator>
  <cp:lastModifiedBy>user</cp:lastModifiedBy>
  <cp:revision>4</cp:revision>
  <cp:lastPrinted>2021-04-01T09:31:00Z</cp:lastPrinted>
  <dcterms:created xsi:type="dcterms:W3CDTF">2021-04-22T22:31:00Z</dcterms:created>
  <dcterms:modified xsi:type="dcterms:W3CDTF">2021-04-22T22:32:00Z</dcterms:modified>
</cp:coreProperties>
</file>