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9034" w14:textId="4DD91217" w:rsidR="0096629F" w:rsidRPr="0096629F" w:rsidRDefault="0096629F" w:rsidP="0096629F">
      <w:pPr>
        <w:shd w:val="clear" w:color="auto" w:fill="FFFFFF"/>
        <w:spacing w:after="0" w:line="240" w:lineRule="auto"/>
        <w:rPr>
          <w:rFonts w:ascii="Book Antiqua" w:eastAsia="Times New Roman" w:hAnsi="Book Antiqua" w:cs="Calibri"/>
          <w:b/>
          <w:bCs/>
          <w:color w:val="222222"/>
          <w:kern w:val="0"/>
          <w:lang w:eastAsia="it-IT"/>
          <w14:ligatures w14:val="none"/>
        </w:rPr>
      </w:pPr>
      <w:r w:rsidRPr="0096629F">
        <w:rPr>
          <w:rFonts w:ascii="Book Antiqua" w:eastAsia="Times New Roman" w:hAnsi="Book Antiqua" w:cs="Calibri"/>
          <w:b/>
          <w:bCs/>
          <w:color w:val="222222"/>
          <w:kern w:val="0"/>
          <w:lang w:eastAsia="it-IT"/>
          <w14:ligatures w14:val="none"/>
        </w:rPr>
        <w:t xml:space="preserve">Corso </w:t>
      </w:r>
      <w:r w:rsidRPr="0096629F">
        <w:rPr>
          <w:rFonts w:ascii="Book Antiqua" w:eastAsia="Times New Roman" w:hAnsi="Book Antiqua" w:cs="Calibri"/>
          <w:b/>
          <w:bCs/>
          <w:color w:val="222222"/>
          <w:kern w:val="0"/>
          <w:lang w:eastAsia="it-IT"/>
          <w14:ligatures w14:val="none"/>
        </w:rPr>
        <w:t>sulla sicurezza negli ambienti e luoghi di lavoro</w:t>
      </w:r>
    </w:p>
    <w:p w14:paraId="2A5A5557" w14:textId="77777777" w:rsidR="0096629F" w:rsidRDefault="0096629F" w:rsidP="0096629F">
      <w:pPr>
        <w:shd w:val="clear" w:color="auto" w:fill="FFFFFF"/>
        <w:spacing w:after="0" w:line="240" w:lineRule="auto"/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</w:pPr>
    </w:p>
    <w:p w14:paraId="6783CB4B" w14:textId="716823B4" w:rsidR="0096629F" w:rsidRPr="0096629F" w:rsidRDefault="0096629F" w:rsidP="00966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it-IT"/>
          <w14:ligatures w14:val="none"/>
        </w:rPr>
      </w:pPr>
      <w:r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Si fa 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presente che </w:t>
      </w:r>
      <w:r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TUTTI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 gli studenti sono tenuti a frequentare </w:t>
      </w:r>
      <w:r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il corso 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sulla sicurezza negli ambienti e luoghi di lavoro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 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preventivamente, prima di accedere alle sedi degli enti convenzionati per lo svolgimento del tirocinio.</w:t>
      </w:r>
    </w:p>
    <w:p w14:paraId="461AE31F" w14:textId="77777777" w:rsidR="0096629F" w:rsidRDefault="0096629F" w:rsidP="0096629F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</w:pP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Attualmente gli studenti che devono intraprendere un tirocinio devono compilare l’apposito modulo per la richiesta delle credenziali, necessarie per accedere al corso obbligatorio sulla sicurezza predisposto dall’Ateneo in modalità e-learning, disponibile nella pagina dedicata ai tirocini (</w:t>
      </w:r>
      <w:hyperlink r:id="rId4" w:tgtFrame="_blank" w:history="1">
        <w:r w:rsidRPr="0096629F">
          <w:rPr>
            <w:rFonts w:ascii="Book Antiqua" w:eastAsia="Times New Roman" w:hAnsi="Book Antiqua" w:cs="Calibri"/>
            <w:color w:val="0563C1"/>
            <w:kern w:val="0"/>
            <w:u w:val="single"/>
            <w:lang w:eastAsia="it-IT"/>
            <w14:ligatures w14:val="none"/>
          </w:rPr>
          <w:t>https://web.unicz.it/it/page/procedura-comune-tutti-corsi-di-studio</w:t>
        </w:r>
      </w:hyperlink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).</w:t>
      </w:r>
    </w:p>
    <w:p w14:paraId="6EE07C20" w14:textId="77777777" w:rsidR="0096629F" w:rsidRDefault="0096629F" w:rsidP="0096629F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</w:pPr>
    </w:p>
    <w:p w14:paraId="6F39DFFC" w14:textId="6D3A411A" w:rsidR="0096629F" w:rsidRDefault="0096629F" w:rsidP="0096629F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</w:pPr>
      <w:r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Coloro che hanno già intrapreso il tirocinio e non hanno ancora frequentato il corso, sono tenuto, al fine di regolarizzare la loro posizione a frequentare il corso.</w:t>
      </w:r>
    </w:p>
    <w:p w14:paraId="24CC0671" w14:textId="77777777" w:rsidR="0096629F" w:rsidRPr="0096629F" w:rsidRDefault="0096629F" w:rsidP="00966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it-IT"/>
          <w14:ligatures w14:val="none"/>
        </w:rPr>
      </w:pPr>
    </w:p>
    <w:p w14:paraId="1088052A" w14:textId="085E87F1" w:rsidR="0096629F" w:rsidRPr="0096629F" w:rsidRDefault="0096629F" w:rsidP="00966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it-IT"/>
          <w14:ligatures w14:val="none"/>
        </w:rPr>
      </w:pP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Il modulo compilato dovrà essere trasmesso via e-mail </w:t>
      </w:r>
      <w:r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all’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ufficio </w:t>
      </w:r>
      <w:r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tirocini (</w:t>
      </w:r>
      <w:proofErr w:type="gramStart"/>
      <w:r>
        <w:rPr>
          <w:rFonts w:ascii="Roboto" w:hAnsi="Roboto"/>
          <w:color w:val="5E5E5E"/>
          <w:sz w:val="21"/>
          <w:szCs w:val="21"/>
          <w:shd w:val="clear" w:color="auto" w:fill="FFFFFF"/>
        </w:rPr>
        <w:t>ufficiotirocini@unicz.it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 </w:t>
      </w:r>
      <w:r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)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o</w:t>
      </w:r>
      <w:proofErr w:type="gramEnd"/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 consegnato direttamente allo sportello.</w:t>
      </w:r>
    </w:p>
    <w:p w14:paraId="4D3ADB1F" w14:textId="11C83127" w:rsidR="0096629F" w:rsidRPr="0096629F" w:rsidRDefault="0096629F" w:rsidP="00966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it-IT"/>
          <w14:ligatures w14:val="none"/>
        </w:rPr>
      </w:pP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Sarà cura dell’Ufficio </w:t>
      </w:r>
      <w:r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Tirocini 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effettuare le operazioni necessarie, a seguito delle quali lo studente, ottenute le credenziali, potrà accedere alla piattaforma on line, seguire il corso e scaricare l’attestato.</w:t>
      </w:r>
    </w:p>
    <w:p w14:paraId="077252DE" w14:textId="72A49A46" w:rsidR="0096629F" w:rsidRPr="0096629F" w:rsidRDefault="0096629F" w:rsidP="00966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it-IT"/>
          <w14:ligatures w14:val="none"/>
        </w:rPr>
      </w:pPr>
      <w:r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 xml:space="preserve">Gli attestati dovranno essere inviati alla Commissione di Tirocinio, contestualmente al progetto di tirocinio. </w:t>
      </w: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 </w:t>
      </w:r>
    </w:p>
    <w:p w14:paraId="1E0935A1" w14:textId="3B130ACC" w:rsidR="0096629F" w:rsidRPr="0096629F" w:rsidRDefault="0096629F" w:rsidP="00966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it-IT"/>
          <w14:ligatures w14:val="none"/>
        </w:rPr>
      </w:pPr>
      <w:r w:rsidRPr="0096629F">
        <w:rPr>
          <w:rFonts w:ascii="Book Antiqua" w:eastAsia="Times New Roman" w:hAnsi="Book Antiqua" w:cs="Calibri"/>
          <w:color w:val="222222"/>
          <w:kern w:val="0"/>
          <w:lang w:eastAsia="it-IT"/>
          <w14:ligatures w14:val="none"/>
        </w:rPr>
        <w:t> </w:t>
      </w:r>
    </w:p>
    <w:p w14:paraId="50799BAD" w14:textId="77777777" w:rsidR="00676340" w:rsidRDefault="00676340"/>
    <w:sectPr w:rsidR="006763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9F"/>
    <w:rsid w:val="0061172B"/>
    <w:rsid w:val="00676340"/>
    <w:rsid w:val="0096629F"/>
    <w:rsid w:val="009A303D"/>
    <w:rsid w:val="00B9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36C17"/>
  <w15:chartTrackingRefBased/>
  <w15:docId w15:val="{6012AA98-8EC8-A240-BA0F-9AAE1A49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6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6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6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6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6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62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62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62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62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62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62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6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6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62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62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62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62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629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966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unicz.it/it/page/procedura-comune-tutti-corsi-di-stud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Petruccelli</dc:creator>
  <cp:keywords/>
  <dc:description/>
  <cp:lastModifiedBy>Filippo Petruccelli</cp:lastModifiedBy>
  <cp:revision>1</cp:revision>
  <dcterms:created xsi:type="dcterms:W3CDTF">2025-11-24T10:40:00Z</dcterms:created>
  <dcterms:modified xsi:type="dcterms:W3CDTF">2025-11-24T10:48:00Z</dcterms:modified>
</cp:coreProperties>
</file>