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</w:t>
      </w:r>
      <w:proofErr w:type="spellStart"/>
      <w:r w:rsidRPr="00CF4957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CF4957">
        <w:rPr>
          <w:rFonts w:ascii="Times New Roman" w:hAnsi="Times New Roman" w:cs="Times New Roman"/>
          <w:sz w:val="24"/>
          <w:szCs w:val="24"/>
        </w:rPr>
        <w:t xml:space="preserve">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5811D360" w14:textId="77777777" w:rsidR="00337561" w:rsidRPr="00337561" w:rsidRDefault="002D7F57" w:rsidP="00337561">
      <w:pPr>
        <w:pStyle w:val="Default"/>
        <w:jc w:val="both"/>
      </w:pPr>
      <w:r w:rsidRPr="00337561">
        <w:rPr>
          <w:b/>
        </w:rPr>
        <w:t>Oggetto</w:t>
      </w:r>
      <w:r w:rsidRPr="00337561">
        <w:t xml:space="preserve">: </w:t>
      </w:r>
      <w:r w:rsidR="00657F31" w:rsidRPr="00337561">
        <w:t xml:space="preserve">Affidamento diretto </w:t>
      </w:r>
      <w:r w:rsidR="00C0450F" w:rsidRPr="00337561">
        <w:t xml:space="preserve">ai sensi dell’art. 50 comma 1 </w:t>
      </w:r>
      <w:proofErr w:type="spellStart"/>
      <w:r w:rsidR="00C0450F" w:rsidRPr="00337561">
        <w:t>lett</w:t>
      </w:r>
      <w:proofErr w:type="spellEnd"/>
      <w:r w:rsidR="00C0450F" w:rsidRPr="00337561">
        <w:t xml:space="preserve">. B), del D.lgs. n. 36/2023 </w:t>
      </w:r>
      <w:r w:rsidR="008C5A3E" w:rsidRPr="00337561">
        <w:t>del</w:t>
      </w:r>
      <w:r w:rsidR="00C0450F" w:rsidRPr="00337561">
        <w:t>la fornitura</w:t>
      </w:r>
      <w:r w:rsidR="00F4135A" w:rsidRPr="00337561">
        <w:t xml:space="preserve"> di </w:t>
      </w:r>
      <w:r w:rsidR="00681D6B" w:rsidRPr="00337561">
        <w:t>materiali di consumo per laboratori</w:t>
      </w:r>
      <w:r w:rsidR="00F4135A" w:rsidRPr="00337561">
        <w:t xml:space="preserve">, che risulta necessaria nell’ambito </w:t>
      </w:r>
      <w:r w:rsidR="002D1368" w:rsidRPr="00337561">
        <w:t>d</w:t>
      </w:r>
      <w:r w:rsidR="00B45C0D" w:rsidRPr="00337561">
        <w:t xml:space="preserve">el </w:t>
      </w:r>
      <w:r w:rsidR="00F96E4D" w:rsidRPr="00337561">
        <w:t xml:space="preserve">PROGETTO </w:t>
      </w:r>
    </w:p>
    <w:p w14:paraId="0B5D39DC" w14:textId="67ECD141" w:rsidR="002D1368" w:rsidRPr="00337561" w:rsidRDefault="00337561" w:rsidP="0033756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37561">
        <w:rPr>
          <w:rFonts w:ascii="Times New Roman" w:hAnsi="Times New Roman" w:cs="Times New Roman"/>
          <w:color w:val="000000"/>
          <w:sz w:val="24"/>
          <w:szCs w:val="24"/>
        </w:rPr>
        <w:t xml:space="preserve">PRIN 2022ELYS5F dal titolo "MOLECULAR MECHANISMS UNDERLYING NSCLC AND ITS TARGETED TREATMENT" </w:t>
      </w:r>
    </w:p>
    <w:p w14:paraId="1D3228C6" w14:textId="77777777" w:rsidR="00681D6B" w:rsidRPr="002D1368" w:rsidRDefault="00681D6B" w:rsidP="00681D6B">
      <w:pPr>
        <w:pStyle w:val="Default"/>
        <w:jc w:val="both"/>
      </w:pPr>
    </w:p>
    <w:p w14:paraId="406176FA" w14:textId="180C7168" w:rsidR="00DF62CD" w:rsidRDefault="00ED42FB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F96E4D">
        <w:rPr>
          <w:rFonts w:ascii="Times New Roman" w:hAnsi="Times New Roman" w:cs="Times New Roman"/>
          <w:sz w:val="24"/>
          <w:szCs w:val="24"/>
        </w:rPr>
        <w:t>2</w:t>
      </w:r>
      <w:r w:rsidR="00337561">
        <w:rPr>
          <w:rFonts w:ascii="Times New Roman" w:hAnsi="Times New Roman" w:cs="Times New Roman"/>
          <w:sz w:val="24"/>
          <w:szCs w:val="24"/>
        </w:rPr>
        <w:t>6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337561">
        <w:rPr>
          <w:rFonts w:ascii="Times New Roman" w:hAnsi="Times New Roman" w:cs="Times New Roman"/>
          <w:sz w:val="24"/>
          <w:szCs w:val="24"/>
        </w:rPr>
        <w:t>7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20768E03" w14:textId="702FFC4B" w:rsidR="00337561" w:rsidRDefault="00337561" w:rsidP="00337561">
      <w:pPr>
        <w:pStyle w:val="Default"/>
      </w:pPr>
      <w:r w:rsidRPr="00337561">
        <w:rPr>
          <w:b/>
        </w:rPr>
        <w:t>CUP:</w:t>
      </w:r>
      <w:r>
        <w:rPr>
          <w:b/>
        </w:rPr>
        <w:t xml:space="preserve"> </w:t>
      </w:r>
      <w:r w:rsidRPr="00337561">
        <w:t xml:space="preserve">F53D23007030006 </w:t>
      </w:r>
    </w:p>
    <w:p w14:paraId="7BEEC9BF" w14:textId="77777777" w:rsidR="00337561" w:rsidRPr="00337561" w:rsidRDefault="00337561" w:rsidP="00337561">
      <w:pPr>
        <w:pStyle w:val="Default"/>
        <w:rPr>
          <w:b/>
        </w:rPr>
      </w:pPr>
    </w:p>
    <w:p w14:paraId="708B62B7" w14:textId="76C38204" w:rsidR="00C627D4" w:rsidRPr="00CF4957" w:rsidRDefault="00C627D4" w:rsidP="00BC5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CIG:</w:t>
      </w:r>
      <w:r w:rsidR="00B45C0D">
        <w:rPr>
          <w:rFonts w:ascii="Times New Roman" w:hAnsi="Times New Roman" w:cs="Times New Roman"/>
          <w:sz w:val="24"/>
          <w:szCs w:val="24"/>
        </w:rPr>
        <w:t xml:space="preserve"> </w:t>
      </w:r>
      <w:r w:rsidR="00337561" w:rsidRPr="00337561">
        <w:rPr>
          <w:rFonts w:ascii="Times New Roman" w:hAnsi="Times New Roman" w:cs="Times New Roman"/>
          <w:sz w:val="24"/>
          <w:szCs w:val="24"/>
        </w:rPr>
        <w:t>B29EB9B1E7</w:t>
      </w:r>
    </w:p>
    <w:p w14:paraId="2F1A84DF" w14:textId="30D7BFFB" w:rsidR="00F96E4D" w:rsidRPr="00882A1A" w:rsidRDefault="002D7F57" w:rsidP="00F96E4D">
      <w:pPr>
        <w:pStyle w:val="Default"/>
        <w:jc w:val="both"/>
      </w:pPr>
      <w:r w:rsidRPr="00CF4957">
        <w:rPr>
          <w:b/>
        </w:rPr>
        <w:t>Finanziamento</w:t>
      </w:r>
      <w:r w:rsidR="00882A1A">
        <w:rPr>
          <w:b/>
        </w:rPr>
        <w:t>:</w:t>
      </w:r>
      <w:r w:rsidR="00882A1A" w:rsidRPr="00882A1A">
        <w:t xml:space="preserve"> </w:t>
      </w:r>
      <w:r w:rsidR="00337561" w:rsidRPr="00337561">
        <w:t xml:space="preserve">PROGETTO PRIN 2022ELYS5F dal titolo "MOLECULAR MECHANISMS UNDERLYING NSCLC AND ITS TARGETED TREATMENT" </w:t>
      </w:r>
      <w:r w:rsidR="00337561">
        <w:t>– VIGLIETT24</w:t>
      </w:r>
    </w:p>
    <w:p w14:paraId="7CF59FD1" w14:textId="731C5ABA" w:rsidR="003436D0" w:rsidRPr="003436D0" w:rsidRDefault="003436D0" w:rsidP="003436D0">
      <w:pPr>
        <w:pStyle w:val="Default"/>
        <w:jc w:val="both"/>
      </w:pPr>
    </w:p>
    <w:p w14:paraId="708B62B9" w14:textId="1C19D8E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F96E4D">
        <w:rPr>
          <w:rFonts w:ascii="Times New Roman" w:hAnsi="Times New Roman" w:cs="Times New Roman"/>
          <w:sz w:val="24"/>
          <w:szCs w:val="24"/>
        </w:rPr>
        <w:t>2</w:t>
      </w:r>
      <w:r w:rsidR="00337561">
        <w:rPr>
          <w:rFonts w:ascii="Times New Roman" w:hAnsi="Times New Roman" w:cs="Times New Roman"/>
          <w:sz w:val="24"/>
          <w:szCs w:val="24"/>
        </w:rPr>
        <w:t>6</w:t>
      </w:r>
      <w:r w:rsidR="00882A1A">
        <w:rPr>
          <w:rFonts w:ascii="Times New Roman" w:hAnsi="Times New Roman" w:cs="Times New Roman"/>
          <w:sz w:val="24"/>
          <w:szCs w:val="24"/>
        </w:rPr>
        <w:t>.0</w:t>
      </w:r>
      <w:r w:rsidR="00337561">
        <w:rPr>
          <w:rFonts w:ascii="Times New Roman" w:hAnsi="Times New Roman" w:cs="Times New Roman"/>
          <w:sz w:val="24"/>
          <w:szCs w:val="24"/>
        </w:rPr>
        <w:t>7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3A466E5B" w14:textId="7B1EAB86" w:rsidR="00882A1A" w:rsidRPr="00882A1A" w:rsidRDefault="002D7F57" w:rsidP="00337561">
      <w:pPr>
        <w:pStyle w:val="Default"/>
        <w:jc w:val="both"/>
      </w:pPr>
      <w:r w:rsidRPr="00CF4957">
        <w:rPr>
          <w:b/>
        </w:rPr>
        <w:t>Ragione sociale e indirizzo della Ditta aggiudicataria</w:t>
      </w:r>
      <w:r w:rsidRPr="00BC535C">
        <w:t>:</w:t>
      </w:r>
      <w:r w:rsidR="00F96E4D">
        <w:t xml:space="preserve"> </w:t>
      </w:r>
      <w:r w:rsidR="00337561" w:rsidRPr="00337561">
        <w:rPr>
          <w:sz w:val="23"/>
          <w:szCs w:val="23"/>
        </w:rPr>
        <w:t xml:space="preserve">MERCK LIFE SCIENCE S.R.L. VIA </w:t>
      </w:r>
      <w:r w:rsidR="00337561">
        <w:rPr>
          <w:sz w:val="23"/>
          <w:szCs w:val="23"/>
        </w:rPr>
        <w:t xml:space="preserve">MONTE ROSA, </w:t>
      </w:r>
      <w:r w:rsidR="00337561" w:rsidRPr="00337561">
        <w:rPr>
          <w:sz w:val="23"/>
          <w:szCs w:val="23"/>
        </w:rPr>
        <w:t xml:space="preserve">93 – 20149 MILANO (MI) </w:t>
      </w:r>
      <w:r w:rsidR="00337561">
        <w:rPr>
          <w:sz w:val="23"/>
          <w:szCs w:val="23"/>
        </w:rPr>
        <w:t>ITALIA</w:t>
      </w:r>
    </w:p>
    <w:p w14:paraId="2EC8D942" w14:textId="37F34862" w:rsidR="00C94FE2" w:rsidRPr="00681D6B" w:rsidRDefault="00BC535C" w:rsidP="00C94FE2">
      <w:pPr>
        <w:pStyle w:val="Default"/>
      </w:pPr>
      <w:r w:rsidRPr="00BC535C">
        <w:t xml:space="preserve"> </w:t>
      </w:r>
    </w:p>
    <w:p w14:paraId="708B62BB" w14:textId="1A094DDF" w:rsidR="002D7F57" w:rsidRPr="00CF4957" w:rsidRDefault="002D7F57" w:rsidP="00882A1A">
      <w:pPr>
        <w:pStyle w:val="Default"/>
      </w:pPr>
      <w:r w:rsidRPr="00CF4957">
        <w:rPr>
          <w:b/>
        </w:rPr>
        <w:t>Valore finale dell’appalto</w:t>
      </w:r>
      <w:r w:rsidR="00F32560">
        <w:rPr>
          <w:b/>
        </w:rPr>
        <w:t>:</w:t>
      </w:r>
      <w:r w:rsidR="00681D6B" w:rsidRPr="00CF4957">
        <w:t xml:space="preserve"> </w:t>
      </w:r>
      <w:r w:rsidR="00F96E4D" w:rsidRPr="00F96E4D">
        <w:t xml:space="preserve">€ </w:t>
      </w:r>
      <w:r w:rsidR="00337561" w:rsidRPr="00337561">
        <w:t xml:space="preserve">1.989,70 </w:t>
      </w:r>
      <w:bookmarkStart w:id="0" w:name="_GoBack"/>
      <w:bookmarkEnd w:id="0"/>
      <w:r w:rsidR="001E1D10" w:rsidRPr="00CF4957">
        <w:t>(oltre IVA)</w:t>
      </w:r>
    </w:p>
    <w:p w14:paraId="0EEF5BFD" w14:textId="77777777" w:rsidR="008534C2" w:rsidRPr="00CF4957" w:rsidRDefault="008534C2" w:rsidP="00BC535C">
      <w:pPr>
        <w:pStyle w:val="Default"/>
        <w:jc w:val="both"/>
      </w:pPr>
    </w:p>
    <w:p w14:paraId="708B62BC" w14:textId="7777777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789ED963" w:rsidR="00E85AE0" w:rsidRPr="00CF4957" w:rsidRDefault="00C627D4" w:rsidP="00BC535C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E85AE0" w:rsidRPr="00CF49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e sulla piattaforma informatica e-procurement </w:t>
      </w:r>
      <w:r w:rsidR="00E85AE0" w:rsidRPr="00CF4957">
        <w:rPr>
          <w:rFonts w:ascii="Times New Roman" w:hAnsi="Times New Roman" w:cs="Times New Roman"/>
          <w:color w:val="2A2A2A"/>
          <w:sz w:val="24"/>
          <w:szCs w:val="24"/>
        </w:rPr>
        <w:t xml:space="preserve">“Appalti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&amp; Contratti” U-BUY all</w:t>
      </w:r>
      <w:r w:rsidR="00E85AE0" w:rsidRPr="00CF4957">
        <w:rPr>
          <w:rFonts w:ascii="Times New Roman" w:hAnsi="Times New Roman" w:cs="Times New Roman"/>
          <w:color w:val="393939"/>
          <w:sz w:val="24"/>
          <w:szCs w:val="24"/>
        </w:rPr>
        <w:t>'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indirizzo</w:t>
      </w:r>
      <w:r w:rsidR="00E85AE0" w:rsidRPr="00CF4957">
        <w:rPr>
          <w:rFonts w:ascii="Times New Roman" w:hAnsi="Times New Roman" w:cs="Times New Roman"/>
          <w:color w:val="374B93"/>
          <w:sz w:val="24"/>
          <w:szCs w:val="24"/>
        </w:rPr>
        <w:t xml:space="preserve"> </w:t>
      </w:r>
      <w:hyperlink r:id="rId7" w:tgtFrame="_blank" w:history="1">
        <w:r w:rsidR="00E85AE0" w:rsidRPr="00CF4957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  <w:u w:val="none"/>
          </w:rPr>
          <w:t>https://unicz.ubuy.cineca.it/PortaleAppalti/it/ppgare_esiti_lista.wp</w:t>
        </w:r>
      </w:hyperlink>
    </w:p>
    <w:p w14:paraId="708B62C0" w14:textId="4E189770" w:rsidR="001E1D10" w:rsidRPr="00CF4957" w:rsidRDefault="001E1D10" w:rsidP="00C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F96E4D">
        <w:rPr>
          <w:rFonts w:ascii="Times New Roman" w:hAnsi="Times New Roman" w:cs="Times New Roman"/>
          <w:sz w:val="24"/>
          <w:szCs w:val="24"/>
        </w:rPr>
        <w:t>2</w:t>
      </w:r>
      <w:r w:rsidR="00337561">
        <w:rPr>
          <w:rFonts w:ascii="Times New Roman" w:hAnsi="Times New Roman" w:cs="Times New Roman"/>
          <w:sz w:val="24"/>
          <w:szCs w:val="24"/>
        </w:rPr>
        <w:t>6</w:t>
      </w:r>
      <w:r w:rsidR="00F4135A">
        <w:rPr>
          <w:rFonts w:ascii="Times New Roman" w:hAnsi="Times New Roman" w:cs="Times New Roman"/>
          <w:sz w:val="24"/>
          <w:szCs w:val="24"/>
        </w:rPr>
        <w:t>.0</w:t>
      </w:r>
      <w:r w:rsidR="00337561">
        <w:rPr>
          <w:rFonts w:ascii="Times New Roman" w:hAnsi="Times New Roman" w:cs="Times New Roman"/>
          <w:sz w:val="24"/>
          <w:szCs w:val="24"/>
        </w:rPr>
        <w:t>7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CF495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CF495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89438" w14:textId="77777777" w:rsidR="00DA3E06" w:rsidRDefault="00DA3E06" w:rsidP="00BA2715">
      <w:pPr>
        <w:spacing w:after="0" w:line="240" w:lineRule="auto"/>
      </w:pPr>
      <w:r>
        <w:separator/>
      </w:r>
    </w:p>
  </w:endnote>
  <w:endnote w:type="continuationSeparator" w:id="0">
    <w:p w14:paraId="60D629E2" w14:textId="77777777" w:rsidR="00DA3E06" w:rsidRDefault="00DA3E06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</w:t>
                          </w:r>
                          <w:proofErr w:type="spellStart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Loc</w:t>
                          </w:r>
                          <w:proofErr w:type="spellEnd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</w:t>
                    </w:r>
                    <w:proofErr w:type="spellStart"/>
                    <w:r w:rsidRPr="00ED2917">
                      <w:rPr>
                        <w:rFonts w:ascii="Times New Roman" w:hAnsi="Times New Roman" w:cs="Times New Roman"/>
                      </w:rPr>
                      <w:t>Loc</w:t>
                    </w:r>
                    <w:proofErr w:type="spellEnd"/>
                    <w:r w:rsidRPr="00ED2917">
                      <w:rPr>
                        <w:rFonts w:ascii="Times New Roman" w:hAnsi="Times New Roman" w:cs="Times New Roman"/>
                      </w:rPr>
                      <w:t>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19F2B" w14:textId="77777777" w:rsidR="00DA3E06" w:rsidRDefault="00DA3E06" w:rsidP="00BA2715">
      <w:pPr>
        <w:spacing w:after="0" w:line="240" w:lineRule="auto"/>
      </w:pPr>
      <w:r>
        <w:separator/>
      </w:r>
    </w:p>
  </w:footnote>
  <w:footnote w:type="continuationSeparator" w:id="0">
    <w:p w14:paraId="6C21E95D" w14:textId="77777777" w:rsidR="00DA3E06" w:rsidRDefault="00DA3E06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7"/>
    <w:rsid w:val="0006194D"/>
    <w:rsid w:val="000753DA"/>
    <w:rsid w:val="0007778A"/>
    <w:rsid w:val="000D0DC1"/>
    <w:rsid w:val="000D15C8"/>
    <w:rsid w:val="00110FA1"/>
    <w:rsid w:val="00121574"/>
    <w:rsid w:val="0014030C"/>
    <w:rsid w:val="001541DD"/>
    <w:rsid w:val="00156123"/>
    <w:rsid w:val="001A464D"/>
    <w:rsid w:val="001A7E2D"/>
    <w:rsid w:val="001C6846"/>
    <w:rsid w:val="001D79C4"/>
    <w:rsid w:val="001E1D10"/>
    <w:rsid w:val="00206AF6"/>
    <w:rsid w:val="00247001"/>
    <w:rsid w:val="00272B3B"/>
    <w:rsid w:val="00276AAE"/>
    <w:rsid w:val="002902EF"/>
    <w:rsid w:val="002D1368"/>
    <w:rsid w:val="002D7F57"/>
    <w:rsid w:val="002E31BF"/>
    <w:rsid w:val="002E530F"/>
    <w:rsid w:val="002F6D87"/>
    <w:rsid w:val="00337561"/>
    <w:rsid w:val="003436D0"/>
    <w:rsid w:val="003558CC"/>
    <w:rsid w:val="0036604A"/>
    <w:rsid w:val="00372C60"/>
    <w:rsid w:val="003A5610"/>
    <w:rsid w:val="003B787B"/>
    <w:rsid w:val="004250AF"/>
    <w:rsid w:val="00437172"/>
    <w:rsid w:val="00440C7A"/>
    <w:rsid w:val="00471886"/>
    <w:rsid w:val="004B4F99"/>
    <w:rsid w:val="004C618D"/>
    <w:rsid w:val="004C6A45"/>
    <w:rsid w:val="004E11AB"/>
    <w:rsid w:val="0059180F"/>
    <w:rsid w:val="005A1AF7"/>
    <w:rsid w:val="005C022A"/>
    <w:rsid w:val="005D33E9"/>
    <w:rsid w:val="005E536D"/>
    <w:rsid w:val="00600E96"/>
    <w:rsid w:val="00617A26"/>
    <w:rsid w:val="00632DDC"/>
    <w:rsid w:val="006404A8"/>
    <w:rsid w:val="00657F31"/>
    <w:rsid w:val="00681D6B"/>
    <w:rsid w:val="006C2F4A"/>
    <w:rsid w:val="006D3E69"/>
    <w:rsid w:val="006E472D"/>
    <w:rsid w:val="007E1564"/>
    <w:rsid w:val="008140E0"/>
    <w:rsid w:val="00816ED0"/>
    <w:rsid w:val="008208BB"/>
    <w:rsid w:val="008534C2"/>
    <w:rsid w:val="00882A1A"/>
    <w:rsid w:val="008C5A3E"/>
    <w:rsid w:val="008E6A14"/>
    <w:rsid w:val="00960C23"/>
    <w:rsid w:val="009B7B2C"/>
    <w:rsid w:val="009E15C1"/>
    <w:rsid w:val="00A07A01"/>
    <w:rsid w:val="00A10CDE"/>
    <w:rsid w:val="00A36B78"/>
    <w:rsid w:val="00A61B10"/>
    <w:rsid w:val="00A86E53"/>
    <w:rsid w:val="00AA59A4"/>
    <w:rsid w:val="00B03E85"/>
    <w:rsid w:val="00B45C0D"/>
    <w:rsid w:val="00BA2715"/>
    <w:rsid w:val="00BC535C"/>
    <w:rsid w:val="00BF5BAD"/>
    <w:rsid w:val="00C0450F"/>
    <w:rsid w:val="00C30687"/>
    <w:rsid w:val="00C627D4"/>
    <w:rsid w:val="00C94FE2"/>
    <w:rsid w:val="00C96C3F"/>
    <w:rsid w:val="00CF4957"/>
    <w:rsid w:val="00D30A47"/>
    <w:rsid w:val="00D619D9"/>
    <w:rsid w:val="00DA3E06"/>
    <w:rsid w:val="00DF62CD"/>
    <w:rsid w:val="00E06838"/>
    <w:rsid w:val="00E3785A"/>
    <w:rsid w:val="00E4495E"/>
    <w:rsid w:val="00E55CDC"/>
    <w:rsid w:val="00E700DC"/>
    <w:rsid w:val="00E74A49"/>
    <w:rsid w:val="00E85AE0"/>
    <w:rsid w:val="00EB6876"/>
    <w:rsid w:val="00ED2917"/>
    <w:rsid w:val="00ED42FB"/>
    <w:rsid w:val="00ED57AC"/>
    <w:rsid w:val="00F24F27"/>
    <w:rsid w:val="00F32560"/>
    <w:rsid w:val="00F4135A"/>
    <w:rsid w:val="00F53C56"/>
    <w:rsid w:val="00F61928"/>
    <w:rsid w:val="00F75BF3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cz.ubuy.cineca.it/PortaleAppalti/it/ppgare_esiti_lista.w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A70F-164A-4328-84AE-14259755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1520</Characters>
  <Application>Microsoft Office Word</Application>
  <DocSecurity>0</DocSecurity>
  <Lines>34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Hewlett-Packard Company</cp:lastModifiedBy>
  <cp:revision>2</cp:revision>
  <cp:lastPrinted>2024-05-31T07:46:00Z</cp:lastPrinted>
  <dcterms:created xsi:type="dcterms:W3CDTF">2024-09-02T11:23:00Z</dcterms:created>
  <dcterms:modified xsi:type="dcterms:W3CDTF">2024-09-02T11:23:00Z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